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6D5E" w14:textId="77777777" w:rsidR="00DE721C" w:rsidRPr="00872DC3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129E0" w:rsidRPr="009520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225" w:rsidRPr="009520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29E0" w:rsidRPr="00AD32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129E0" w:rsidRPr="00872D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3225" w:rsidRPr="00872D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32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29E0" w:rsidRPr="00872DC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3E8B" w:rsidRPr="00872D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29E0" w:rsidRPr="00872DC3">
        <w:rPr>
          <w:rFonts w:ascii="Times New Roman" w:eastAsia="Times New Roman" w:hAnsi="Times New Roman" w:cs="Times New Roman"/>
          <w:sz w:val="24"/>
          <w:szCs w:val="24"/>
        </w:rPr>
        <w:t>.2020 г.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DA190" w14:textId="77777777" w:rsidR="00016C29" w:rsidRPr="00872DC3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0256370"/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на оказание </w:t>
      </w:r>
      <w:r w:rsidR="007D5EA5" w:rsidRPr="00872DC3">
        <w:rPr>
          <w:rFonts w:ascii="Times New Roman" w:eastAsia="Times New Roman" w:hAnsi="Times New Roman" w:cs="Times New Roman"/>
          <w:sz w:val="24"/>
          <w:szCs w:val="24"/>
        </w:rPr>
        <w:t>комплексн</w:t>
      </w:r>
      <w:r w:rsidR="00B7405C" w:rsidRPr="00872DC3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5EA5" w:rsidRPr="008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услуг по содействию в размещении </w:t>
      </w:r>
    </w:p>
    <w:p w14:paraId="741BF93C" w14:textId="77777777" w:rsidR="00016C29" w:rsidRPr="00872DC3" w:rsidRDefault="00016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субъектов малого и среднего предпринимательства Республики Хакасия </w:t>
      </w:r>
    </w:p>
    <w:p w14:paraId="0218EAF7" w14:textId="77777777" w:rsidR="00D81F7F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16C29" w:rsidRPr="00872DC3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>электронной торговой площадке</w:t>
      </w:r>
      <w:r w:rsidR="00016C29" w:rsidRPr="008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DC3">
        <w:rPr>
          <w:rFonts w:ascii="Times New Roman" w:eastAsia="Times New Roman" w:hAnsi="Times New Roman" w:cs="Times New Roman"/>
          <w:sz w:val="24"/>
          <w:szCs w:val="24"/>
        </w:rPr>
        <w:t>eBay</w:t>
      </w:r>
      <w:proofErr w:type="spellEnd"/>
    </w:p>
    <w:p w14:paraId="70357086" w14:textId="4E3C8075" w:rsidR="00DE721C" w:rsidRPr="00872DC3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0"/>
        <w:tblW w:w="104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156"/>
      </w:tblGrid>
      <w:tr w:rsidR="00DE721C" w:rsidRPr="00872DC3" w14:paraId="375F78F8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D17" w14:textId="77777777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40256428"/>
            <w:bookmarkEnd w:id="0"/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BA4F14B" w14:textId="77777777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791" w14:textId="77777777" w:rsidR="00DE721C" w:rsidRPr="00872DC3" w:rsidRDefault="00C72ED0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  <w:r w:rsidR="005D7E64" w:rsidRPr="008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721C" w:rsidRPr="00872DC3" w14:paraId="4C9D3D45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8AC6" w14:textId="77777777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C61D" w14:textId="718D6DB2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7D5EA5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</w:t>
            </w:r>
            <w:r w:rsidR="005908E8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7D5EA5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содействию в размещении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зарегистрированны</w:t>
            </w:r>
            <w:r w:rsidR="00D81F7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Республики Хакасия (далее – СМСП или получатели услуг)</w:t>
            </w:r>
            <w:r w:rsidR="00F13022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</w:t>
            </w:r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</w:t>
            </w:r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eBay</w:t>
            </w:r>
            <w:proofErr w:type="spellEnd"/>
            <w:r w:rsidR="00016C29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r w:rsidR="00A30165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="005908E8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81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652DDD" w14:textId="77777777" w:rsidR="00916EAD" w:rsidRPr="00872DC3" w:rsidRDefault="00916EAD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05C" w:rsidRPr="00872DC3" w14:paraId="24784D6D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4C91" w14:textId="77777777" w:rsidR="00B7405C" w:rsidRPr="00872DC3" w:rsidRDefault="00B7405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41FA" w14:textId="1BF95ED9" w:rsidR="00E540BF" w:rsidRPr="00952061" w:rsidRDefault="00C40E11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на оказание услуг </w:t>
            </w:r>
            <w:r w:rsidR="0061089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предоставляются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</w:t>
            </w:r>
            <w:r w:rsidR="00BB093F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 календарных дней (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до </w:t>
            </w:r>
            <w:r w:rsidR="003716C4"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18.00</w:t>
            </w:r>
            <w:r w:rsidR="003716C4"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41EB4"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местному времени 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="00AD32C2"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.05.2020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="00A41EB4" w:rsidRPr="00857BF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EC08D8"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предложении</w:t>
            </w:r>
            <w:r w:rsidR="00EC08D8" w:rsidRPr="0085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EB4" w:rsidRPr="00857BFD">
              <w:rPr>
                <w:rFonts w:ascii="Times New Roman" w:hAnsi="Times New Roman" w:cs="Times New Roman"/>
                <w:sz w:val="24"/>
                <w:szCs w:val="24"/>
              </w:rPr>
              <w:t>стоимости каждой позиции, указанной в разделе «Описание услуг»</w:t>
            </w:r>
            <w:r w:rsidR="00A41EB4" w:rsidRPr="00A4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1EB4" w:rsidRPr="00872DC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технического задания,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подписью уполномоченного лица и печатью (при наличии) участника процедуры отбора с приложением надлежащим образом заверенных документов (с указанием на каждом листе должности, ФИО уполномоченного лица, заверившего документы, и печатью участника отбора)</w:t>
            </w:r>
            <w:r w:rsidR="00AF0A2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адрес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F0A2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электронной почты </w:t>
            </w:r>
            <w:bookmarkStart w:id="2" w:name="_Hlk38608529"/>
            <w:r w:rsidR="00A64882" w:rsidRPr="00872DC3">
              <w:rPr>
                <w:rFonts w:asciiTheme="minorHAnsi" w:hAnsiTheme="minorHAnsi" w:cstheme="minorBidi"/>
              </w:rPr>
              <w:fldChar w:fldCharType="begin"/>
            </w:r>
            <w:r w:rsidR="003E4B71" w:rsidRPr="00872DC3">
              <w:rPr>
                <w:sz w:val="24"/>
                <w:szCs w:val="24"/>
              </w:rPr>
              <w:instrText xml:space="preserve"> HYPERLINK "mailto:fondrh.export@mail.ru" </w:instrText>
            </w:r>
            <w:r w:rsidR="00A64882" w:rsidRPr="00872DC3">
              <w:rPr>
                <w:rFonts w:asciiTheme="minorHAnsi" w:hAnsiTheme="minorHAnsi" w:cstheme="minorBidi"/>
              </w:rPr>
              <w:fldChar w:fldCharType="separate"/>
            </w:r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fondrh</w:t>
            </w:r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export</w:t>
            </w:r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E4B71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A64882" w:rsidRPr="00872D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bookmarkEnd w:id="2"/>
            <w:r w:rsidR="003E4B71">
              <w:rPr>
                <w:rFonts w:eastAsia="Calibri"/>
                <w:lang w:eastAsia="zh-CN"/>
              </w:rPr>
              <w:t xml:space="preserve"> </w:t>
            </w:r>
            <w:r w:rsidR="00AF0A2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 последующим почтовым отправлением</w:t>
            </w:r>
            <w:r w:rsidR="0061089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(экспресс-доставкой</w:t>
            </w:r>
            <w:r w:rsid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="00AD32C2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адрес</w:t>
            </w:r>
            <w:r w:rsidR="00AF0A2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655016, г. Абакан, пр. Дружбы Народов, 2 А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1089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 18.00 1</w:t>
            </w:r>
            <w:r w:rsid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="00610890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.05.2020, </w:t>
            </w:r>
            <w:r w:rsidR="00610890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нарочно</w:t>
            </w:r>
            <w:r w:rsidR="00AD32C2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="00610890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либо почтовым отправлением (экспресс-доставкой)  на указанный адрес.</w:t>
            </w:r>
            <w:r w:rsidR="00A77121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57BFD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FE8790A" w14:textId="0C404A26" w:rsidR="00FC0A8B" w:rsidRPr="007A6020" w:rsidRDefault="00AD32C2" w:rsidP="007A60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должны быть доставлены нарочно не позднее</w:t>
            </w:r>
            <w:r w:rsidR="00EC08D8"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8D8" w:rsidRPr="007A6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18.00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8D8" w:rsidRPr="009520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19.05.2020</w:t>
            </w:r>
            <w:r w:rsidR="00A77121" w:rsidRPr="0095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721C" w:rsidRPr="00872DC3" w14:paraId="7AAA7F68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0B71" w14:textId="77777777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469" w14:textId="70A53122" w:rsidR="00A008A1" w:rsidRPr="00952061" w:rsidRDefault="00A30165" w:rsidP="00A008A1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72ED0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r w:rsidR="006108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72ED0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</w:t>
            </w:r>
            <w:r w:rsidR="006108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72ED0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="00610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890" w:rsidRPr="00A41E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 субъекту малого и среднего предпринимательства – получателю услуги (СМСП),</w:t>
            </w:r>
            <w:r w:rsidR="00C72ED0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8A1"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60 (шестидесяти) рабочих дней с момента получения исполнителем</w:t>
            </w:r>
            <w:r w:rsidR="006108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513E6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запроса</w:t>
            </w:r>
            <w:r w:rsidR="00A008A1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СМСП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 </w:t>
            </w:r>
            <w:r w:rsidR="00857BFD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аказчика</w:t>
            </w:r>
            <w:r w:rsidR="00A008A1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14:paraId="3563E920" w14:textId="77777777" w:rsidR="00A03E8B" w:rsidRPr="00872DC3" w:rsidRDefault="001A7F26" w:rsidP="009E6B9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исполнитель обязуется 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="00A03E8B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вля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ть информационную поддержку СМСП</w:t>
            </w:r>
            <w:r w:rsidR="00A03E8B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008A1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F34751" w14:textId="77777777" w:rsidR="00A03E8B" w:rsidRPr="00872DC3" w:rsidRDefault="00A03E8B" w:rsidP="009E6B9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года с даты создания аккаунта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почте;</w:t>
            </w:r>
          </w:p>
          <w:p w14:paraId="710F7FE6" w14:textId="75B38ABF" w:rsidR="00C40E11" w:rsidRPr="00872DC3" w:rsidRDefault="00A03E8B" w:rsidP="001A7F26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течение 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даты создания аккаунта </w:t>
            </w:r>
            <w:r w:rsidR="005908E8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E6B9E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</w:t>
            </w:r>
            <w:r w:rsidR="00B45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890" w:rsidRPr="00872DC3" w14:paraId="53112B1B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A580" w14:textId="77777777" w:rsidR="00610890" w:rsidRPr="00AD32C2" w:rsidRDefault="0061089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0EEC" w14:textId="38406E1A" w:rsidR="00610890" w:rsidRPr="007A6020" w:rsidRDefault="00B45BDF" w:rsidP="00B45BDF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Срок действия договора </w:t>
            </w:r>
            <w:r w:rsidR="00D81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</w:t>
            </w: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исполнителем – с момента заключения договора до </w:t>
            </w:r>
            <w:r w:rsidR="00D81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</w:t>
            </w: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</w:t>
            </w:r>
            <w:r w:rsidR="00D81F7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.2020 г. или до окончания</w:t>
            </w:r>
            <w:r w:rsidR="007A6020" w:rsidRP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602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приема заявок от СМСП. </w:t>
            </w:r>
          </w:p>
        </w:tc>
      </w:tr>
      <w:tr w:rsidR="00DE721C" w:rsidRPr="00872DC3" w14:paraId="41FC08FE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8D90" w14:textId="77777777" w:rsidR="00DE721C" w:rsidRPr="00872DC3" w:rsidRDefault="002752B1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="00C72ED0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B696" w14:textId="77777777" w:rsidR="00DE721C" w:rsidRPr="00872DC3" w:rsidRDefault="00C72ED0" w:rsidP="00FF1EC6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оказание услуг может заключаться с юридическим лицом или индивидуальным предпринимателем.</w:t>
            </w:r>
            <w:r w:rsidR="00A73346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277A32" w14:textId="77777777" w:rsidR="002752B1" w:rsidRPr="00872DC3" w:rsidRDefault="002752B1" w:rsidP="002752B1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оказываемые исполнителем, включают: </w:t>
            </w:r>
          </w:p>
          <w:p w14:paraId="4287CAF9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организацию работы по регистрации точки присутствия СМСП на электронной площадке (залог, абонентская плата, операционные расходы); </w:t>
            </w:r>
          </w:p>
          <w:p w14:paraId="6E828121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оплату услуг сервисной компании-оператора за управление точкой присутствия на электронной площадке;</w:t>
            </w:r>
          </w:p>
          <w:p w14:paraId="1FA0C48E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оплату услуг сервисной компании-партнера по маркетинговой поддержке точки присутствия; </w:t>
            </w:r>
          </w:p>
          <w:p w14:paraId="75A12EE9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 регистрацию аккаунта компании в 3-х (трех) странах, в том числе: подключение платежной системы </w:t>
            </w:r>
            <w:proofErr w:type="spellStart"/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PayPal</w:t>
            </w:r>
            <w:proofErr w:type="spellEnd"/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верификацию аккаунтов, настройку профиля аккаунтов, расширение лимитов; </w:t>
            </w:r>
          </w:p>
          <w:p w14:paraId="43918ABE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магазинов не менее чем в 3 (трех) странах; </w:t>
            </w:r>
          </w:p>
          <w:p w14:paraId="41847CA8" w14:textId="77777777" w:rsidR="002752B1" w:rsidRPr="00872DC3" w:rsidRDefault="00B45BDF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выработку</w:t>
            </w:r>
            <w:r w:rsidR="002752B1"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СМСП условий продаж по каждой группе товаров: цена, доставка, стоимость, ассортимент;</w:t>
            </w:r>
          </w:p>
          <w:p w14:paraId="12AF0683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перевод информационных и презентационных материалов СМСП на иностранные языки: английский и немецкий;</w:t>
            </w:r>
          </w:p>
          <w:p w14:paraId="5F997C05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</w:t>
            </w:r>
            <w:r w:rsidR="00B45B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наполнение разделов магазинов предоставленной СМСП информацией; </w:t>
            </w:r>
          </w:p>
          <w:p w14:paraId="1E37C102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</w:t>
            </w:r>
            <w:r w:rsidR="00B45B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создание и размещение не менее 500 товарных карточек продукции для СМСП; </w:t>
            </w:r>
          </w:p>
          <w:p w14:paraId="5BF4207F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на страницах магазинов предоставленных СМСП фотографий, а также видео и/или аудиоматериалов о СМСП и/или товарах;</w:t>
            </w:r>
          </w:p>
          <w:p w14:paraId="3F8F9FDF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информационной поддержки СМСП: в течение 1 года с даты создания аккаунта - по электронной почте; в течение 3 месяцев с даты создания аккаунта - по телефону; </w:t>
            </w:r>
          </w:p>
          <w:p w14:paraId="03F511E5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предоставление иных услуг, направленных на обеспечение надлежащего функционирования аккаунтов и магазинов СМСП, и обеспечение их продвижения на электронной площадке; </w:t>
            </w:r>
          </w:p>
          <w:p w14:paraId="6BBC3689" w14:textId="77777777" w:rsidR="002752B1" w:rsidRPr="00872DC3" w:rsidRDefault="002752B1" w:rsidP="002752B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не менее 1 (одного) представителя компании работе с аккаунтом;</w:t>
            </w:r>
          </w:p>
          <w:p w14:paraId="42B8AE1B" w14:textId="3DFE67DD" w:rsidR="00DE721C" w:rsidRPr="007A6020" w:rsidRDefault="002752B1" w:rsidP="00AD32C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добросовестное, своевременное и качественное оказание услуг</w:t>
            </w:r>
            <w:bookmarkStart w:id="3" w:name="_Hlk13740445"/>
            <w:bookmarkEnd w:id="3"/>
            <w:r w:rsidR="00354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E56" w:rsidRPr="00872DC3" w14:paraId="7D50ECA6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C12D" w14:textId="77777777" w:rsidR="00325E56" w:rsidRPr="00872DC3" w:rsidRDefault="00325E5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16F" w14:textId="77777777" w:rsidR="00F12551" w:rsidRDefault="00325E56" w:rsidP="00325E56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  <w:r w:rsidR="00CD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4B735A" w14:textId="77777777" w:rsidR="00F12551" w:rsidRDefault="00325E56" w:rsidP="00F12551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Услуги оказываются на основании</w:t>
            </w:r>
            <w:r w:rsidR="00F125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14:paraId="53953057" w14:textId="77777777" w:rsidR="00F12551" w:rsidRDefault="00325E56" w:rsidP="00F12551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25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двухстороннего договора между Заказчиком и исполнителем;</w:t>
            </w:r>
          </w:p>
          <w:p w14:paraId="1D6C6222" w14:textId="7AF5373A" w:rsidR="00325E56" w:rsidRPr="00952061" w:rsidRDefault="00F12551" w:rsidP="00F12551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25E56"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заявления, поступившего в электронном виде от получателя услуг на сайт Заказчика https://мойбизнес19.рф/, </w:t>
            </w:r>
            <w:r w:rsidR="00B45BDF" w:rsidRPr="00CD04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 перенаправленного </w:t>
            </w:r>
            <w:r w:rsidR="00325E56" w:rsidRPr="00CD046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адрес электронной почты исполнителя</w:t>
            </w:r>
            <w:r w:rsidR="00EC0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выбранного СМСП – получателем услуги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1FD74BC" w14:textId="77777777" w:rsidR="00F12551" w:rsidRPr="00952061" w:rsidRDefault="00F12551" w:rsidP="007772BB">
            <w:pPr>
              <w:tabs>
                <w:tab w:val="left" w:pos="325"/>
              </w:tabs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трехстороннего соглашения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заключенного</w:t>
            </w:r>
            <w:r w:rsidR="007772BB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между Заказчиком, исполнителем и СМСП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форме, согласованной заказчиком и исполнителем при заключении договора. </w:t>
            </w:r>
          </w:p>
          <w:p w14:paraId="2FDF5492" w14:textId="2A9065B8" w:rsidR="00CD0465" w:rsidRPr="00952061" w:rsidRDefault="00CD0465" w:rsidP="007A6020">
            <w:p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2-х (двух) рабочих дней</w:t>
            </w:r>
            <w:r w:rsidR="007772BB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момента получения заявки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исполнитель </w:t>
            </w:r>
            <w:r w:rsidR="00F12551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должен 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заключить с СМСП трехстороннее соглашение и направить его </w:t>
            </w:r>
            <w:r w:rsidR="00E829A9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заказчику, 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запросить </w:t>
            </w:r>
            <w:r w:rsidR="00F12551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 СМСП, отправивш</w:t>
            </w:r>
            <w:r w:rsidR="00EC08D8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</w:t>
            </w:r>
            <w:r w:rsidR="00F12551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заявку, документы, необходимые для оказания услуг. </w:t>
            </w:r>
          </w:p>
          <w:p w14:paraId="3FB42735" w14:textId="0F93BF33" w:rsidR="00CD0465" w:rsidRPr="007A6020" w:rsidRDefault="00325E56" w:rsidP="00325E5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 окончанию оказания услуг, исполнитель обязан подписать у получателя услуг трёхсторонний акт сдачи-приемки оказанных услуг.</w:t>
            </w:r>
            <w:r w:rsidR="00F1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A51" w:rsidRPr="00872DC3" w14:paraId="479E1A7E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98B0" w14:textId="77777777" w:rsidR="008C0A51" w:rsidRPr="00872DC3" w:rsidRDefault="008C0A51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F7E" w14:textId="77777777" w:rsidR="00A90D0E" w:rsidRPr="00952061" w:rsidRDefault="008C0A51" w:rsidP="00D97F40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zh-CN"/>
              </w:rPr>
            </w:pP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Отчетны</w:t>
            </w:r>
            <w:r w:rsidR="005F0759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</w:t>
            </w:r>
            <w:r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период по заключаемому с исполнителем договору возмездного оказания услуг </w:t>
            </w:r>
            <w:r w:rsidR="005F0759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наступает по факту оказания услуг </w:t>
            </w:r>
            <w:r w:rsidR="007F361E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каждому из</w:t>
            </w:r>
            <w:r w:rsidR="005F0759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СМСП</w:t>
            </w:r>
            <w:r w:rsidR="007F361E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 которым заключено трехстороннее соглашение. </w:t>
            </w:r>
          </w:p>
          <w:p w14:paraId="5F3D5085" w14:textId="77777777" w:rsidR="00C257A5" w:rsidRPr="00A90D0E" w:rsidRDefault="00C257A5" w:rsidP="00C257A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срок, не позднее </w:t>
            </w:r>
            <w:r w:rsidR="00B71AD6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рабочих дней </w:t>
            </w:r>
            <w:r w:rsidR="00A90D0E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r w:rsidR="00A90D0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оказания услуг </w:t>
            </w:r>
            <w:r w:rsidR="007F36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СМСП</w:t>
            </w:r>
            <w:r w:rsidR="00E829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="007F36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90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предоставляет </w:t>
            </w:r>
            <w:r w:rsidR="00A90D0E" w:rsidRPr="00A90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A90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аказчику подписанный со своей стороны Акт сдачи-приемки оказанных услуг с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71AD6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последующим</w:t>
            </w:r>
            <w:r w:rsidR="00B71A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0D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приложением оригиналов следующих документов:</w:t>
            </w:r>
            <w:r w:rsidR="007F36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E46DFCC" w14:textId="77777777" w:rsidR="00430F0C" w:rsidRPr="00952061" w:rsidRDefault="00430F0C" w:rsidP="00C257A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952061">
              <w:rPr>
                <w:rFonts w:ascii="Times New Roman" w:hAnsi="Times New Roman" w:cs="Times New Roman"/>
                <w:sz w:val="24"/>
                <w:szCs w:val="24"/>
              </w:rPr>
              <w:t>трехстороннее соглашение,</w:t>
            </w:r>
            <w:r w:rsidRPr="00952061">
              <w:rPr>
                <w:sz w:val="24"/>
                <w:szCs w:val="24"/>
              </w:rPr>
              <w:t xml:space="preserve"> </w:t>
            </w:r>
            <w:r w:rsidR="00E829A9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заключенное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29A9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 СМСП, исполнителем и з</w:t>
            </w: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аказчиком;</w:t>
            </w:r>
            <w:r w:rsidR="00B71AD6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0047B04" w14:textId="77777777" w:rsidR="00C257A5" w:rsidRPr="00952061" w:rsidRDefault="00C257A5" w:rsidP="00C257A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трехсторонние акты сдачи-приемки оказанных услуг</w:t>
            </w:r>
            <w:r w:rsidR="00E829A9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указанному соглашению;</w:t>
            </w:r>
          </w:p>
          <w:p w14:paraId="16EFFD21" w14:textId="77777777" w:rsidR="00FF1EC6" w:rsidRPr="00952061" w:rsidRDefault="00C257A5" w:rsidP="00C257A5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C3736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о публикации товаров</w:t>
            </w:r>
            <w:r w:rsidR="00FF1EC6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0638AEFF" w14:textId="321AAF8A" w:rsidR="008C0A51" w:rsidRPr="007A6020" w:rsidRDefault="00C257A5" w:rsidP="007A6020">
            <w:pPr>
              <w:tabs>
                <w:tab w:val="left" w:pos="207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счет на оплату оказанных услуг.</w:t>
            </w:r>
            <w:r w:rsidR="00952061" w:rsidRPr="00952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093F" w:rsidRPr="00872DC3" w14:paraId="60586F7E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33E9" w14:textId="77777777" w:rsidR="00BB093F" w:rsidRPr="00872DC3" w:rsidRDefault="00BB093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услуг (включая все взносы, налоги, расходы исполнителя,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связанные с оказанием услуг в рублях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26D9" w14:textId="04596723" w:rsidR="00BB093F" w:rsidRPr="00872DC3" w:rsidRDefault="00BB093F" w:rsidP="00BB093F">
            <w:pPr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Стоимость услуги устанавливается на основании действующего прейскуранта (иного документа, регламентирующего стоимость услуг исполнителя), предоставленного исполнителем до заключения договора, но не может превышать</w:t>
            </w:r>
            <w:r w:rsidR="00E829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829A9" w:rsidRPr="0095206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стоимость, определенную в предложении, и быть выше</w:t>
            </w: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1 000 000 (одного миллиона) рублей на одного получателя услуги. </w:t>
            </w:r>
            <w:bookmarkStart w:id="4" w:name="_Hlk39753438"/>
          </w:p>
          <w:p w14:paraId="21E604F6" w14:textId="77777777" w:rsidR="00BB093F" w:rsidRPr="00872DC3" w:rsidRDefault="00BB093F" w:rsidP="00BB093F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</w:t>
            </w:r>
          </w:p>
          <w:p w14:paraId="105918B4" w14:textId="59516B8A" w:rsidR="00CD0465" w:rsidRPr="00CD0465" w:rsidRDefault="00CD0465" w:rsidP="00CD0465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67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Общая стоимость услуг по договору определяется </w:t>
            </w:r>
            <w:r w:rsidR="00AE5A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исходя </w:t>
            </w:r>
            <w:r w:rsidRPr="009267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 числа направленных исполнителю заявок. </w:t>
            </w:r>
          </w:p>
          <w:p w14:paraId="451561DF" w14:textId="77777777" w:rsidR="00BB093F" w:rsidRPr="00CD0465" w:rsidRDefault="00BB093F" w:rsidP="00CD04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СМСП вправе получить услугу не более одного раза</w:t>
            </w:r>
            <w:r w:rsidRPr="008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4"/>
          </w:p>
        </w:tc>
      </w:tr>
      <w:tr w:rsidR="00BB093F" w:rsidRPr="00872DC3" w14:paraId="73FF532D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198D" w14:textId="77777777" w:rsidR="00BB093F" w:rsidRPr="00872DC3" w:rsidRDefault="00BB093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BD3" w14:textId="023D21AF" w:rsidR="00BB093F" w:rsidRPr="003159AB" w:rsidRDefault="003159AB" w:rsidP="000270B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оплаты услуг</w:t>
            </w:r>
            <w:r w:rsidRPr="0031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определен в договоре между Заказчиком и исполнителем. </w:t>
            </w:r>
          </w:p>
        </w:tc>
      </w:tr>
      <w:tr w:rsidR="00DE721C" w:rsidRPr="00872DC3" w14:paraId="2EEBD298" w14:textId="77777777" w:rsidTr="00A335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A59" w14:textId="77777777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BB1" w14:textId="77777777" w:rsidR="00DE721C" w:rsidRPr="00872DC3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4FA83A74" w14:textId="77777777" w:rsidR="00DE721C" w:rsidRPr="00872DC3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>
              <w:r w:rsidRPr="00872D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https://egrul.nalog.ru/</w:t>
              </w:r>
            </w:hyperlink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7">
              <w:r w:rsidRPr="00872D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http://services.fms.gov.ru/</w:t>
              </w:r>
            </w:hyperlink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03D7563A" w14:textId="77777777" w:rsidR="00DE721C" w:rsidRPr="00872DC3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>
              <w:r w:rsidRPr="00872D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>
              <w:r w:rsidRPr="00872D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https://kad.arbitr.ru/</w:t>
              </w:r>
            </w:hyperlink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771399A0" w14:textId="77777777" w:rsidR="00DE721C" w:rsidRPr="00872DC3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>
              <w:r w:rsidRPr="00872DC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14:paraId="45F995EC" w14:textId="0E219667" w:rsidR="00DE721C" w:rsidRDefault="00C72ED0" w:rsidP="00E540BF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A10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</w:t>
            </w:r>
            <w:r w:rsidRPr="007A6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F94FE3" w14:textId="77777777" w:rsidR="00E540BF" w:rsidRPr="00872DC3" w:rsidRDefault="00A41EB4" w:rsidP="00E540BF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0BF" w:rsidRPr="00872DC3">
              <w:rPr>
                <w:rFonts w:ascii="Times New Roman" w:hAnsi="Times New Roman" w:cs="Times New Roman"/>
                <w:sz w:val="24"/>
                <w:szCs w:val="24"/>
              </w:rPr>
              <w:t>. Исполнитель вправе привлечь к исполнению договора третьих лиц. В случае привлечения третьих лиц Исполнитель несет перед Заказчиком ответственность за последствия неисполнения или ненадлежащего исполнения обязательств третьими лицами.</w:t>
            </w:r>
          </w:p>
          <w:p w14:paraId="017A6015" w14:textId="77777777" w:rsidR="00E540BF" w:rsidRPr="00872DC3" w:rsidRDefault="00A41EB4" w:rsidP="00E540B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0BF" w:rsidRPr="00872DC3">
              <w:rPr>
                <w:rFonts w:ascii="Times New Roman" w:hAnsi="Times New Roman" w:cs="Times New Roman"/>
                <w:sz w:val="24"/>
                <w:szCs w:val="24"/>
              </w:rPr>
              <w:t xml:space="preserve">. Заказчик заключает Договор на оказание услуг, указанных в настоящем техническом задании, с несколькими исполнителями, но не более 3 (трех), при условии соответствия их требованиям, определенным в разделе «Требования к исполнителю» настоящего технического задания.  </w:t>
            </w:r>
          </w:p>
          <w:p w14:paraId="4EC4A3F9" w14:textId="77777777" w:rsidR="00E540BF" w:rsidRPr="00872DC3" w:rsidRDefault="00E540BF" w:rsidP="00E5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D376F3" w14:textId="77777777" w:rsidR="00DE721C" w:rsidRPr="00872DC3" w:rsidRDefault="00C72ED0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критериям:</w:t>
            </w:r>
          </w:p>
          <w:tbl>
            <w:tblPr>
              <w:tblStyle w:val="10"/>
              <w:tblW w:w="7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85"/>
              <w:gridCol w:w="3686"/>
            </w:tblGrid>
            <w:tr w:rsidR="00DE721C" w:rsidRPr="00872DC3" w14:paraId="693155F4" w14:textId="77777777" w:rsidTr="00A3352C">
              <w:trPr>
                <w:trHeight w:val="34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73860" w14:textId="77777777" w:rsidR="00DE721C" w:rsidRPr="00872DC3" w:rsidRDefault="00C72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8A6429" w14:textId="77777777" w:rsidR="00DE721C" w:rsidRPr="00872DC3" w:rsidRDefault="00C72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E721C" w:rsidRPr="00872DC3" w14:paraId="7B8C31FD" w14:textId="77777777" w:rsidTr="00A3352C">
              <w:trPr>
                <w:trHeight w:val="92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B6269" w14:textId="77777777" w:rsidR="00DE721C" w:rsidRPr="00872DC3" w:rsidRDefault="00837109" w:rsidP="00837109">
                  <w:pPr>
                    <w:pStyle w:val="a7"/>
                    <w:tabs>
                      <w:tab w:val="left" w:pos="2400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Опыт предоставления </w:t>
                  </w:r>
                  <w:r w:rsidR="00615D6C"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3-х </w:t>
                  </w:r>
                  <w:r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аналогичных услуг</w:t>
                  </w:r>
                  <w:r w:rsidR="00615D6C"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существование на рынке оказания аналогичных услуг не менее 2 лет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B17C8" w14:textId="77777777" w:rsidR="00DE721C" w:rsidRPr="00872DC3" w:rsidRDefault="00A41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оговор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 с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выполненных работ/оказанных услуг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и/или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выписка из ЕГРЮЛ/ЕГРИП</w:t>
                  </w:r>
                </w:p>
              </w:tc>
            </w:tr>
            <w:tr w:rsidR="00DE721C" w:rsidRPr="00872DC3" w14:paraId="7D0AE2FC" w14:textId="77777777" w:rsidTr="00A3352C"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6AB0C" w14:textId="77777777" w:rsidR="00DE721C" w:rsidRPr="00872DC3" w:rsidRDefault="00837109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5"/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Наличие образования, квалификации участника отбора/сотрудников участника, требуемых для оказания соответствующих услуг. Специалисты </w:t>
                  </w:r>
                  <w:r w:rsidRPr="00872D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услуг.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CDA2E" w14:textId="77777777" w:rsidR="00DE721C" w:rsidRPr="00872DC3" w:rsidRDefault="00A41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Дипломы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и/или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сертификаты</w:t>
                  </w:r>
                </w:p>
              </w:tc>
            </w:tr>
            <w:tr w:rsidR="00DE721C" w:rsidRPr="00872DC3" w14:paraId="5E974186" w14:textId="77777777" w:rsidTr="00A3352C">
              <w:trPr>
                <w:trHeight w:val="70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2DA4E" w14:textId="77777777" w:rsidR="00DE721C" w:rsidRPr="00872DC3" w:rsidRDefault="00C72ED0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837109"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DA672" w14:textId="77777777" w:rsidR="00DE721C" w:rsidRPr="00872DC3" w:rsidRDefault="00A41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Договоры, в том числе предварительные,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и/или </w:t>
                  </w:r>
                  <w:r w:rsidRPr="00872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 о сотрудничестве, документы, подтверждающие квалификаци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</w:tr>
            <w:tr w:rsidR="00DE721C" w:rsidRPr="00872DC3" w14:paraId="1B8D1194" w14:textId="77777777" w:rsidTr="00A3352C"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90E9" w14:textId="77777777" w:rsidR="00DE721C" w:rsidRPr="00872DC3" w:rsidRDefault="00C72ED0">
                  <w:pPr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_gjdgxs" w:colFirst="0" w:colLast="0"/>
                  <w:bookmarkEnd w:id="5"/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935AD" w14:textId="77777777" w:rsidR="00DE721C" w:rsidRPr="004A108C" w:rsidRDefault="00A41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Благодарственные письма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и/или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рекомендации,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и/или 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контрагентов с указанием тел. для связи</w:t>
                  </w:r>
                </w:p>
              </w:tc>
            </w:tr>
            <w:tr w:rsidR="00DE721C" w:rsidRPr="00872DC3" w14:paraId="1EDB1FA2" w14:textId="77777777" w:rsidTr="00A3352C">
              <w:tc>
                <w:tcPr>
                  <w:tcW w:w="79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82B8B" w14:textId="77777777" w:rsidR="00DE721C" w:rsidRPr="00872DC3" w:rsidRDefault="00C72ED0" w:rsidP="00A335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CF2F11"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  <w:r w:rsidRPr="00872D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%.</w:t>
                  </w:r>
                </w:p>
              </w:tc>
            </w:tr>
          </w:tbl>
          <w:p w14:paraId="57593CCD" w14:textId="77777777" w:rsidR="00DE721C" w:rsidRPr="00872DC3" w:rsidRDefault="00DE721C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E7218" w14:textId="77777777" w:rsidR="00DE721C" w:rsidRPr="00872DC3" w:rsidRDefault="00C72ED0" w:rsidP="00026D5A">
            <w:pPr>
              <w:tabs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умножается на 100 %.  </w:t>
            </w:r>
          </w:p>
        </w:tc>
      </w:tr>
      <w:bookmarkEnd w:id="1"/>
    </w:tbl>
    <w:p w14:paraId="27FADCD3" w14:textId="77777777" w:rsidR="008C0A51" w:rsidRPr="00872DC3" w:rsidRDefault="008C0A51" w:rsidP="008C0A51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</w:p>
    <w:p w14:paraId="5DF648B1" w14:textId="77777777" w:rsidR="00BA7F17" w:rsidRDefault="00C72ED0" w:rsidP="005D7E64">
      <w:pPr>
        <w:tabs>
          <w:tab w:val="left" w:pos="207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0256608"/>
      <w:bookmarkStart w:id="7" w:name="_Hlk40367993"/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Договор на оказание услуг по настоящему техническому заданию будет заключен с одним </w:t>
      </w:r>
      <w:r w:rsidR="00C257A5" w:rsidRPr="00872DC3">
        <w:rPr>
          <w:rFonts w:ascii="Times New Roman" w:eastAsia="Times New Roman" w:hAnsi="Times New Roman" w:cs="Times New Roman"/>
          <w:sz w:val="24"/>
          <w:szCs w:val="24"/>
        </w:rPr>
        <w:t xml:space="preserve">или несколькими 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C257A5" w:rsidRPr="00872DC3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7B5456" w:rsidRPr="00872DC3">
        <w:rPr>
          <w:rFonts w:ascii="Times New Roman" w:eastAsia="Times New Roman" w:hAnsi="Times New Roman" w:cs="Times New Roman"/>
          <w:sz w:val="24"/>
          <w:szCs w:val="24"/>
        </w:rPr>
        <w:t xml:space="preserve"> (не более 3-х)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C257A5" w:rsidRPr="00872D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C257A5" w:rsidRPr="00872D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72DC3">
        <w:rPr>
          <w:rFonts w:ascii="Times New Roman" w:eastAsia="Times New Roman" w:hAnsi="Times New Roman" w:cs="Times New Roman"/>
          <w:sz w:val="24"/>
          <w:szCs w:val="24"/>
        </w:rPr>
        <w:t xml:space="preserve">т требованиям и критериям, определенным </w:t>
      </w:r>
      <w:r w:rsidR="0095559F" w:rsidRPr="00872DC3">
        <w:rPr>
          <w:rFonts w:ascii="Times New Roman" w:eastAsia="Times New Roman" w:hAnsi="Times New Roman" w:cs="Times New Roman"/>
          <w:sz w:val="24"/>
          <w:szCs w:val="24"/>
        </w:rPr>
        <w:t xml:space="preserve">техническим заданием. </w:t>
      </w:r>
    </w:p>
    <w:p w14:paraId="4C4F976D" w14:textId="7821AA09" w:rsidR="00292522" w:rsidRPr="007A6020" w:rsidRDefault="00292522" w:rsidP="007A6020">
      <w:pPr>
        <w:pStyle w:val="paragraph"/>
        <w:spacing w:before="0" w:beforeAutospacing="0" w:after="0" w:afterAutospacing="0" w:line="288" w:lineRule="auto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Предложение на оказание услуг, предусмотренных техническим заданием, должно содержать</w:t>
      </w:r>
      <w:r w:rsidRPr="007A6020">
        <w:rPr>
          <w:rStyle w:val="apple-converted-space"/>
        </w:rPr>
        <w:t> </w:t>
      </w:r>
      <w:r w:rsidRPr="007A6020">
        <w:rPr>
          <w:rStyle w:val="normaltextrun"/>
        </w:rPr>
        <w:t>следующую информацию:</w:t>
      </w:r>
    </w:p>
    <w:p w14:paraId="2471045F" w14:textId="77777777" w:rsidR="00292522" w:rsidRPr="007A6020" w:rsidRDefault="00292522" w:rsidP="007A6020">
      <w:pPr>
        <w:pStyle w:val="paragraph"/>
        <w:spacing w:before="0" w:beforeAutospacing="0" w:after="0" w:afterAutospacing="0" w:line="288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- фирменное наименование юридического лица/Ф.И.О. индивидуального предпринимателя, физического лица; </w:t>
      </w:r>
      <w:r w:rsidRPr="007A6020">
        <w:rPr>
          <w:rStyle w:val="eop"/>
        </w:rPr>
        <w:t> </w:t>
      </w:r>
    </w:p>
    <w:p w14:paraId="1EC166D6" w14:textId="6786E689" w:rsidR="00292522" w:rsidRPr="007A6020" w:rsidRDefault="00292522" w:rsidP="007A6020">
      <w:pPr>
        <w:pStyle w:val="paragraph"/>
        <w:spacing w:before="0" w:beforeAutospacing="0" w:after="0" w:afterAutospacing="0" w:line="288" w:lineRule="auto"/>
        <w:ind w:firstLine="705"/>
        <w:jc w:val="both"/>
        <w:textAlignment w:val="baseline"/>
        <w:rPr>
          <w:rStyle w:val="eop"/>
        </w:rPr>
      </w:pPr>
      <w:r w:rsidRPr="007A6020">
        <w:rPr>
          <w:rStyle w:val="normaltextrun"/>
        </w:rPr>
        <w:t xml:space="preserve">- стоимость и объем оказываемых услуг, предусмотренных техническим заданием; </w:t>
      </w:r>
    </w:p>
    <w:p w14:paraId="7C92EDAA" w14:textId="77777777" w:rsidR="00292522" w:rsidRPr="007A6020" w:rsidRDefault="00292522" w:rsidP="007A6020">
      <w:pPr>
        <w:tabs>
          <w:tab w:val="left" w:pos="10080"/>
        </w:tabs>
        <w:suppressAutoHyphens/>
        <w:autoSpaceDE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6020"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- обязательство об </w:t>
      </w:r>
      <w:r w:rsidRPr="007A6020">
        <w:rPr>
          <w:rFonts w:ascii="Times New Roman" w:hAnsi="Times New Roman"/>
          <w:sz w:val="24"/>
          <w:szCs w:val="24"/>
          <w:lang w:eastAsia="zh-CN"/>
        </w:rPr>
        <w:t>отказе в предоставлении услуги субъекту малого и среднего предпринимательства в случае, если они с поставщиком, исполнителем/подрядчиком состоят в одной группе лиц, определенных в соответствии с Федеральным законом от 26.07.2006 г. № 135-ФЗ «О защите конкуренции».</w:t>
      </w:r>
    </w:p>
    <w:p w14:paraId="2BB48F5D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38613150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предоставляются </w:t>
      </w:r>
      <w:bookmarkEnd w:id="8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сведений, з</w:t>
      </w:r>
      <w:bookmarkStart w:id="9" w:name="_Hlk3860872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9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ECBF52" w14:textId="77777777" w:rsidR="00603225" w:rsidRPr="00872DC3" w:rsidRDefault="00603225" w:rsidP="006032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34957706"/>
      <w:r w:rsidRPr="00872DC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D749324" w14:textId="023E30CF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  <w:r w:rsidR="009C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DAA90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C53207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3C1CF69B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E2D7DC3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723E796E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61C557C3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6AC4B5C5" w14:textId="77777777" w:rsidR="00603225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177E2FEB" w14:textId="77777777" w:rsidR="00292522" w:rsidRPr="007A6020" w:rsidRDefault="00292522" w:rsidP="007A6020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020">
        <w:rPr>
          <w:rFonts w:ascii="Times New Roman" w:hAnsi="Times New Roman" w:cs="Times New Roman"/>
          <w:sz w:val="24"/>
          <w:szCs w:val="24"/>
        </w:rPr>
        <w:t xml:space="preserve">- </w:t>
      </w:r>
      <w:r w:rsidRPr="007A6020">
        <w:rPr>
          <w:rFonts w:ascii="Times New Roman" w:hAnsi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</w:t>
      </w:r>
      <w:r w:rsidRPr="007A6020">
        <w:rPr>
          <w:rFonts w:ascii="Times New Roman" w:hAnsi="Times New Roman"/>
          <w:sz w:val="24"/>
          <w:szCs w:val="24"/>
        </w:rPr>
        <w:lastRenderedPageBreak/>
        <w:t xml:space="preserve">принадлежности участника отбора к группе компаний или осуществлении деятельности под товарным знаком). </w:t>
      </w:r>
    </w:p>
    <w:bookmarkEnd w:id="10"/>
    <w:p w14:paraId="5F010CAE" w14:textId="77777777" w:rsidR="00603225" w:rsidRPr="00872DC3" w:rsidRDefault="00603225" w:rsidP="00603225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предоставляются в виде копий, с </w:t>
      </w:r>
      <w:r w:rsidRPr="00872DC3">
        <w:rPr>
          <w:rFonts w:ascii="Times New Roman" w:hAnsi="Times New Roman" w:cs="Times New Roman"/>
          <w:sz w:val="24"/>
          <w:szCs w:val="24"/>
        </w:rPr>
        <w:t xml:space="preserve">указанием даты их заверения, </w:t>
      </w:r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проставлением штампа (надписи) «копия верна», печати организации и подписи уполномоченного должностного лица </w:t>
      </w:r>
      <w:r w:rsidRPr="00872DC3">
        <w:rPr>
          <w:rFonts w:ascii="Times New Roman" w:hAnsi="Times New Roman" w:cs="Times New Roman"/>
          <w:sz w:val="24"/>
          <w:szCs w:val="24"/>
        </w:rPr>
        <w:t>с указанием ФИО).</w:t>
      </w:r>
    </w:p>
    <w:p w14:paraId="465065E6" w14:textId="77777777" w:rsidR="00603225" w:rsidRPr="00872DC3" w:rsidRDefault="00603225" w:rsidP="0060322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61F79B" w14:textId="77777777" w:rsidR="00603225" w:rsidRPr="00872DC3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4C0FC" w14:textId="77777777" w:rsidR="00603225" w:rsidRPr="00872DC3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4C6EEC" w14:textId="77777777" w:rsidR="00603225" w:rsidRPr="00872DC3" w:rsidRDefault="00603225" w:rsidP="0060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Директор Фонда развития Республики Хакасия</w:t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</w:r>
      <w:r w:rsidRPr="00872DC3">
        <w:rPr>
          <w:rFonts w:ascii="Times New Roman" w:hAnsi="Times New Roman" w:cs="Times New Roman"/>
          <w:sz w:val="24"/>
          <w:szCs w:val="24"/>
        </w:rPr>
        <w:tab/>
        <w:t>Д.А. Пауль</w:t>
      </w:r>
    </w:p>
    <w:p w14:paraId="2D481260" w14:textId="77777777" w:rsidR="00603225" w:rsidRPr="00872DC3" w:rsidRDefault="00603225" w:rsidP="0060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40F5C105" w14:textId="77777777" w:rsidR="00603225" w:rsidRPr="00872DC3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AB5FC" w14:textId="77777777" w:rsidR="00603225" w:rsidRPr="00872DC3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43DDD" w14:textId="77777777" w:rsidR="00603225" w:rsidRPr="00872DC3" w:rsidRDefault="00603225" w:rsidP="00603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645C5" w14:textId="77777777" w:rsidR="00DE721C" w:rsidRPr="00872DC3" w:rsidRDefault="00DE721C">
      <w:pPr>
        <w:spacing w:after="0" w:line="240" w:lineRule="auto"/>
        <w:rPr>
          <w:sz w:val="24"/>
          <w:szCs w:val="24"/>
        </w:rPr>
      </w:pPr>
    </w:p>
    <w:bookmarkEnd w:id="7"/>
    <w:p w14:paraId="6E8F3B0E" w14:textId="77777777" w:rsidR="00DE721C" w:rsidRPr="00872DC3" w:rsidRDefault="00DE721C">
      <w:pPr>
        <w:rPr>
          <w:sz w:val="24"/>
          <w:szCs w:val="24"/>
        </w:rPr>
      </w:pPr>
    </w:p>
    <w:sectPr w:rsidR="00DE721C" w:rsidRPr="00872DC3" w:rsidSect="00A64882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D0B"/>
    <w:multiLevelType w:val="multilevel"/>
    <w:tmpl w:val="90CED7BC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2."/>
      <w:lvlJc w:val="left"/>
      <w:pPr>
        <w:ind w:left="2149" w:hanging="720"/>
      </w:pPr>
    </w:lvl>
    <w:lvl w:ilvl="2">
      <w:start w:val="1"/>
      <w:numFmt w:val="decimal"/>
      <w:lvlText w:val="%3."/>
      <w:lvlJc w:val="left"/>
      <w:pPr>
        <w:ind w:left="2869" w:hanging="720"/>
      </w:pPr>
    </w:lvl>
    <w:lvl w:ilvl="3">
      <w:start w:val="1"/>
      <w:numFmt w:val="decimal"/>
      <w:lvlText w:val="%4."/>
      <w:lvlJc w:val="left"/>
      <w:pPr>
        <w:ind w:left="3589" w:hanging="720"/>
      </w:pPr>
    </w:lvl>
    <w:lvl w:ilvl="4">
      <w:start w:val="1"/>
      <w:numFmt w:val="decimal"/>
      <w:lvlText w:val="%5."/>
      <w:lvlJc w:val="left"/>
      <w:pPr>
        <w:ind w:left="4309" w:hanging="720"/>
      </w:pPr>
    </w:lvl>
    <w:lvl w:ilvl="5">
      <w:start w:val="1"/>
      <w:numFmt w:val="decimal"/>
      <w:lvlText w:val="%6."/>
      <w:lvlJc w:val="left"/>
      <w:pPr>
        <w:ind w:left="5029" w:hanging="720"/>
      </w:pPr>
    </w:lvl>
    <w:lvl w:ilvl="6">
      <w:start w:val="1"/>
      <w:numFmt w:val="decimal"/>
      <w:lvlText w:val="%7."/>
      <w:lvlJc w:val="left"/>
      <w:pPr>
        <w:ind w:left="5749" w:hanging="720"/>
      </w:pPr>
    </w:lvl>
    <w:lvl w:ilvl="7">
      <w:start w:val="1"/>
      <w:numFmt w:val="decimal"/>
      <w:lvlText w:val="%8."/>
      <w:lvlJc w:val="left"/>
      <w:pPr>
        <w:ind w:left="6469" w:hanging="720"/>
      </w:pPr>
    </w:lvl>
    <w:lvl w:ilvl="8">
      <w:start w:val="1"/>
      <w:numFmt w:val="decimal"/>
      <w:lvlText w:val="%9."/>
      <w:lvlJc w:val="left"/>
      <w:pPr>
        <w:ind w:left="7189" w:hanging="720"/>
      </w:pPr>
    </w:lvl>
  </w:abstractNum>
  <w:abstractNum w:abstractNumId="1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22E10F1"/>
    <w:multiLevelType w:val="multilevel"/>
    <w:tmpl w:val="B3320D58"/>
    <w:lvl w:ilvl="0">
      <w:start w:val="4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21C"/>
    <w:rsid w:val="00014BE3"/>
    <w:rsid w:val="00016C29"/>
    <w:rsid w:val="000219F6"/>
    <w:rsid w:val="00026D5A"/>
    <w:rsid w:val="000270B8"/>
    <w:rsid w:val="0004562B"/>
    <w:rsid w:val="00054A7C"/>
    <w:rsid w:val="00075C3B"/>
    <w:rsid w:val="000C2AF7"/>
    <w:rsid w:val="000C359F"/>
    <w:rsid w:val="00181981"/>
    <w:rsid w:val="001945D6"/>
    <w:rsid w:val="001A7F26"/>
    <w:rsid w:val="001D5DF9"/>
    <w:rsid w:val="0024603C"/>
    <w:rsid w:val="002752B1"/>
    <w:rsid w:val="00282E2F"/>
    <w:rsid w:val="00292522"/>
    <w:rsid w:val="002C4882"/>
    <w:rsid w:val="00312442"/>
    <w:rsid w:val="003159AB"/>
    <w:rsid w:val="00325E56"/>
    <w:rsid w:val="0035450E"/>
    <w:rsid w:val="0036362C"/>
    <w:rsid w:val="003716C4"/>
    <w:rsid w:val="003C7B65"/>
    <w:rsid w:val="003D7716"/>
    <w:rsid w:val="003E4B71"/>
    <w:rsid w:val="0042375A"/>
    <w:rsid w:val="00430F0C"/>
    <w:rsid w:val="00431612"/>
    <w:rsid w:val="004829BF"/>
    <w:rsid w:val="004A108C"/>
    <w:rsid w:val="004A35DA"/>
    <w:rsid w:val="005129E0"/>
    <w:rsid w:val="005908E8"/>
    <w:rsid w:val="005D7E64"/>
    <w:rsid w:val="005E181E"/>
    <w:rsid w:val="005F0759"/>
    <w:rsid w:val="00603225"/>
    <w:rsid w:val="00606C0E"/>
    <w:rsid w:val="00610890"/>
    <w:rsid w:val="00615D6C"/>
    <w:rsid w:val="00635259"/>
    <w:rsid w:val="006513E6"/>
    <w:rsid w:val="007029BF"/>
    <w:rsid w:val="007772BB"/>
    <w:rsid w:val="007A6020"/>
    <w:rsid w:val="007B2E31"/>
    <w:rsid w:val="007B5456"/>
    <w:rsid w:val="007D5EA5"/>
    <w:rsid w:val="007F361E"/>
    <w:rsid w:val="008128CA"/>
    <w:rsid w:val="00837109"/>
    <w:rsid w:val="00857BFD"/>
    <w:rsid w:val="00872DC3"/>
    <w:rsid w:val="008C0A51"/>
    <w:rsid w:val="008D1AED"/>
    <w:rsid w:val="00914FAC"/>
    <w:rsid w:val="00916EAD"/>
    <w:rsid w:val="00917EDD"/>
    <w:rsid w:val="0092676E"/>
    <w:rsid w:val="00952061"/>
    <w:rsid w:val="0095559F"/>
    <w:rsid w:val="009C52FD"/>
    <w:rsid w:val="009E6B9E"/>
    <w:rsid w:val="00A008A1"/>
    <w:rsid w:val="00A03E8B"/>
    <w:rsid w:val="00A30165"/>
    <w:rsid w:val="00A3352C"/>
    <w:rsid w:val="00A41EB4"/>
    <w:rsid w:val="00A64882"/>
    <w:rsid w:val="00A73346"/>
    <w:rsid w:val="00A762FA"/>
    <w:rsid w:val="00A77121"/>
    <w:rsid w:val="00A90BCC"/>
    <w:rsid w:val="00A90D0E"/>
    <w:rsid w:val="00AD32C2"/>
    <w:rsid w:val="00AE5ADD"/>
    <w:rsid w:val="00AF0A20"/>
    <w:rsid w:val="00B10611"/>
    <w:rsid w:val="00B45BDF"/>
    <w:rsid w:val="00B46F61"/>
    <w:rsid w:val="00B71AD6"/>
    <w:rsid w:val="00B7405C"/>
    <w:rsid w:val="00BA7F17"/>
    <w:rsid w:val="00BB093F"/>
    <w:rsid w:val="00BB1D35"/>
    <w:rsid w:val="00BE38B8"/>
    <w:rsid w:val="00BE73CE"/>
    <w:rsid w:val="00C257A5"/>
    <w:rsid w:val="00C40E11"/>
    <w:rsid w:val="00C72ED0"/>
    <w:rsid w:val="00CC3736"/>
    <w:rsid w:val="00CC5F76"/>
    <w:rsid w:val="00CD0465"/>
    <w:rsid w:val="00CE2E90"/>
    <w:rsid w:val="00CF2F11"/>
    <w:rsid w:val="00D43980"/>
    <w:rsid w:val="00D5229C"/>
    <w:rsid w:val="00D651C4"/>
    <w:rsid w:val="00D81F7F"/>
    <w:rsid w:val="00D97F40"/>
    <w:rsid w:val="00DE721C"/>
    <w:rsid w:val="00E540BF"/>
    <w:rsid w:val="00E829A9"/>
    <w:rsid w:val="00E9642A"/>
    <w:rsid w:val="00EA52BB"/>
    <w:rsid w:val="00EC08D8"/>
    <w:rsid w:val="00F12551"/>
    <w:rsid w:val="00F13022"/>
    <w:rsid w:val="00F34724"/>
    <w:rsid w:val="00FC0A8B"/>
    <w:rsid w:val="00FE6864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2C4"/>
  <w15:docId w15:val="{21B6AF97-C6B7-4EB3-B0D8-3DA8955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9D"/>
    <w:rPr>
      <w:rFonts w:eastAsiaTheme="minorEastAsia"/>
    </w:rPr>
  </w:style>
  <w:style w:type="paragraph" w:styleId="1">
    <w:name w:val="heading 1"/>
    <w:basedOn w:val="a"/>
    <w:next w:val="a"/>
    <w:uiPriority w:val="9"/>
    <w:qFormat/>
    <w:rsid w:val="00A648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648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648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648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648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648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6488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3349D"/>
    <w:rPr>
      <w:color w:val="0563C1" w:themeColor="hyperlink"/>
      <w:u w:val="single"/>
    </w:rPr>
  </w:style>
  <w:style w:type="paragraph" w:styleId="a5">
    <w:name w:val="No Spacing"/>
    <w:uiPriority w:val="1"/>
    <w:qFormat/>
    <w:rsid w:val="0033349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Абзац списка Знак"/>
    <w:aliases w:val="СПИСОК Знак,Абзац списка для документа Знак"/>
    <w:link w:val="a7"/>
    <w:uiPriority w:val="34"/>
    <w:locked/>
    <w:rsid w:val="0033349D"/>
  </w:style>
  <w:style w:type="paragraph" w:styleId="a7">
    <w:name w:val="List Paragraph"/>
    <w:aliases w:val="СПИСОК,Абзац списка для документа"/>
    <w:basedOn w:val="a"/>
    <w:link w:val="a6"/>
    <w:uiPriority w:val="34"/>
    <w:qFormat/>
    <w:rsid w:val="0033349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3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rsid w:val="00A648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A6488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A6488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5229C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2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522"/>
  </w:style>
  <w:style w:type="character" w:customStyle="1" w:styleId="apple-converted-space">
    <w:name w:val="apple-converted-space"/>
    <w:basedOn w:val="a0"/>
    <w:rsid w:val="00292522"/>
  </w:style>
  <w:style w:type="character" w:customStyle="1" w:styleId="eop">
    <w:name w:val="eop"/>
    <w:basedOn w:val="a0"/>
    <w:rsid w:val="00292522"/>
  </w:style>
  <w:style w:type="paragraph" w:styleId="aa">
    <w:name w:val="Balloon Text"/>
    <w:basedOn w:val="a"/>
    <w:link w:val="ab"/>
    <w:uiPriority w:val="99"/>
    <w:semiHidden/>
    <w:unhideWhenUsed/>
    <w:rsid w:val="001D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D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CE58F01-1E4F-4F6F-BC17-90D6D78E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SCX SCX</cp:lastModifiedBy>
  <cp:revision>30</cp:revision>
  <cp:lastPrinted>2020-05-14T10:29:00Z</cp:lastPrinted>
  <dcterms:created xsi:type="dcterms:W3CDTF">2020-05-14T02:26:00Z</dcterms:created>
  <dcterms:modified xsi:type="dcterms:W3CDTF">2020-05-14T10:35:00Z</dcterms:modified>
</cp:coreProperties>
</file>