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53" w:rsidRDefault="00E84E4E" w:rsidP="00E84E4E">
      <w:pPr>
        <w:spacing w:after="0" w:line="240" w:lineRule="auto"/>
        <w:jc w:val="center"/>
        <w:rPr>
          <w:rFonts w:ascii="Times New Roman" w:hAnsi="Times New Roman"/>
          <w:sz w:val="24"/>
          <w:szCs w:val="24"/>
        </w:rPr>
      </w:pPr>
      <w:r w:rsidRPr="00BB0E07">
        <w:rPr>
          <w:rFonts w:ascii="Times New Roman" w:hAnsi="Times New Roman"/>
          <w:sz w:val="24"/>
          <w:szCs w:val="24"/>
        </w:rPr>
        <w:t>Техническое задание</w:t>
      </w:r>
      <w:r w:rsidR="00C453AB">
        <w:rPr>
          <w:rFonts w:ascii="Times New Roman" w:hAnsi="Times New Roman"/>
          <w:sz w:val="24"/>
          <w:szCs w:val="24"/>
        </w:rPr>
        <w:t xml:space="preserve"> </w:t>
      </w:r>
    </w:p>
    <w:p w:rsidR="00E84E4E" w:rsidRPr="00BB0E07" w:rsidRDefault="00C453AB" w:rsidP="00E84E4E">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на оказание </w:t>
      </w:r>
      <w:r w:rsidR="00F86E53">
        <w:rPr>
          <w:rFonts w:ascii="Times New Roman" w:hAnsi="Times New Roman"/>
          <w:sz w:val="24"/>
          <w:szCs w:val="24"/>
        </w:rPr>
        <w:t xml:space="preserve">услуг, </w:t>
      </w:r>
      <w:r>
        <w:rPr>
          <w:rFonts w:ascii="Times New Roman" w:hAnsi="Times New Roman"/>
          <w:sz w:val="24"/>
          <w:szCs w:val="24"/>
        </w:rPr>
        <w:t>выполнение работ</w:t>
      </w:r>
      <w:r w:rsidR="00F86E53">
        <w:rPr>
          <w:rFonts w:ascii="Times New Roman" w:hAnsi="Times New Roman"/>
          <w:sz w:val="24"/>
          <w:szCs w:val="24"/>
        </w:rPr>
        <w:t xml:space="preserve"> </w:t>
      </w:r>
      <w:r w:rsidR="00F86E53">
        <w:rPr>
          <w:rFonts w:ascii="Times New Roman" w:hAnsi="Times New Roman"/>
          <w:sz w:val="24"/>
          <w:szCs w:val="24"/>
        </w:rPr>
        <w:t xml:space="preserve">№3 от 03.07.2019 </w:t>
      </w:r>
      <w:r>
        <w:rPr>
          <w:rFonts w:ascii="Times New Roman" w:hAnsi="Times New Roman"/>
          <w:sz w:val="24"/>
          <w:szCs w:val="24"/>
        </w:rPr>
        <w:t xml:space="preserve"> </w:t>
      </w:r>
    </w:p>
    <w:p w:rsidR="00E84E4E" w:rsidRPr="006F1289" w:rsidRDefault="00E84E4E" w:rsidP="00E84E4E">
      <w:pPr>
        <w:tabs>
          <w:tab w:val="left" w:pos="2070"/>
        </w:tabs>
        <w:spacing w:after="0" w:line="240" w:lineRule="auto"/>
        <w:jc w:val="center"/>
        <w:rPr>
          <w:rFonts w:ascii="Times New Roman" w:hAnsi="Times New Roman"/>
          <w:b/>
          <w:sz w:val="24"/>
          <w:szCs w:val="24"/>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00"/>
      </w:tblGrid>
      <w:tr w:rsidR="00E84E4E" w:rsidRPr="00A968CE" w:rsidTr="00E84E4E">
        <w:tc>
          <w:tcPr>
            <w:tcW w:w="1980" w:type="dxa"/>
            <w:shd w:val="clear" w:color="auto" w:fill="auto"/>
          </w:tcPr>
          <w:p w:rsidR="00E84E4E" w:rsidRPr="003210D1" w:rsidRDefault="00E84E4E" w:rsidP="00BB6964">
            <w:pPr>
              <w:tabs>
                <w:tab w:val="left" w:pos="2070"/>
              </w:tabs>
              <w:jc w:val="both"/>
              <w:rPr>
                <w:rFonts w:ascii="Times New Roman" w:hAnsi="Times New Roman"/>
                <w:sz w:val="24"/>
                <w:szCs w:val="24"/>
              </w:rPr>
            </w:pPr>
            <w:r w:rsidRPr="003210D1">
              <w:rPr>
                <w:rFonts w:ascii="Times New Roman" w:hAnsi="Times New Roman"/>
                <w:sz w:val="24"/>
                <w:szCs w:val="24"/>
              </w:rPr>
              <w:t>Наименование услуг</w:t>
            </w:r>
          </w:p>
        </w:tc>
        <w:tc>
          <w:tcPr>
            <w:tcW w:w="7400" w:type="dxa"/>
            <w:shd w:val="clear" w:color="auto" w:fill="auto"/>
          </w:tcPr>
          <w:p w:rsidR="00C0737E" w:rsidRDefault="00E84E4E" w:rsidP="00AA73D8">
            <w:pPr>
              <w:tabs>
                <w:tab w:val="left" w:pos="2070"/>
              </w:tabs>
              <w:spacing w:line="240" w:lineRule="auto"/>
              <w:jc w:val="both"/>
              <w:rPr>
                <w:rFonts w:ascii="Times New Roman" w:hAnsi="Times New Roman"/>
                <w:sz w:val="24"/>
                <w:szCs w:val="24"/>
              </w:rPr>
            </w:pPr>
            <w:r w:rsidRPr="00C0737E">
              <w:rPr>
                <w:rFonts w:ascii="Times New Roman" w:hAnsi="Times New Roman"/>
                <w:sz w:val="24"/>
                <w:szCs w:val="24"/>
              </w:rPr>
              <w:t>Оказание комп</w:t>
            </w:r>
            <w:r w:rsidR="00AA73D8" w:rsidRPr="00C0737E">
              <w:rPr>
                <w:rFonts w:ascii="Times New Roman" w:hAnsi="Times New Roman"/>
                <w:sz w:val="24"/>
                <w:szCs w:val="24"/>
              </w:rPr>
              <w:t xml:space="preserve">лекса </w:t>
            </w:r>
            <w:r w:rsidR="00C0737E">
              <w:rPr>
                <w:rFonts w:ascii="Times New Roman" w:hAnsi="Times New Roman"/>
                <w:sz w:val="24"/>
                <w:szCs w:val="24"/>
              </w:rPr>
              <w:t xml:space="preserve">следующих </w:t>
            </w:r>
            <w:r w:rsidR="00AA73D8" w:rsidRPr="00C0737E">
              <w:rPr>
                <w:rFonts w:ascii="Times New Roman" w:hAnsi="Times New Roman"/>
                <w:sz w:val="24"/>
                <w:szCs w:val="24"/>
              </w:rPr>
              <w:t>услуг</w:t>
            </w:r>
            <w:r w:rsidR="00C14004">
              <w:rPr>
                <w:rFonts w:ascii="Times New Roman" w:hAnsi="Times New Roman"/>
                <w:sz w:val="24"/>
                <w:szCs w:val="24"/>
              </w:rPr>
              <w:t xml:space="preserve"> и работ</w:t>
            </w:r>
            <w:r w:rsidR="00C0737E">
              <w:rPr>
                <w:rFonts w:ascii="Times New Roman" w:hAnsi="Times New Roman"/>
                <w:sz w:val="24"/>
                <w:szCs w:val="24"/>
              </w:rPr>
              <w:t>:</w:t>
            </w:r>
          </w:p>
          <w:p w:rsidR="00C0737E" w:rsidRDefault="00C0737E" w:rsidP="00AA73D8">
            <w:pPr>
              <w:tabs>
                <w:tab w:val="left" w:pos="2070"/>
              </w:tabs>
              <w:spacing w:line="240" w:lineRule="auto"/>
              <w:jc w:val="both"/>
              <w:rPr>
                <w:rFonts w:ascii="Times New Roman" w:hAnsi="Times New Roman"/>
                <w:sz w:val="24"/>
                <w:szCs w:val="24"/>
              </w:rPr>
            </w:pPr>
            <w:r>
              <w:rPr>
                <w:rFonts w:ascii="Times New Roman" w:hAnsi="Times New Roman"/>
                <w:sz w:val="24"/>
                <w:szCs w:val="24"/>
              </w:rPr>
              <w:t xml:space="preserve">- </w:t>
            </w:r>
            <w:r w:rsidR="00AA73D8" w:rsidRPr="00C0737E">
              <w:rPr>
                <w:rFonts w:ascii="Times New Roman" w:hAnsi="Times New Roman"/>
                <w:sz w:val="24"/>
                <w:szCs w:val="24"/>
              </w:rPr>
              <w:t xml:space="preserve">по разработке </w:t>
            </w:r>
            <w:r w:rsidR="00CF69D5">
              <w:rPr>
                <w:rFonts w:ascii="Times New Roman" w:hAnsi="Times New Roman"/>
                <w:sz w:val="24"/>
                <w:szCs w:val="24"/>
              </w:rPr>
              <w:t xml:space="preserve">и согласованию с Заказчиком </w:t>
            </w:r>
            <w:r w:rsidR="00AA73D8" w:rsidRPr="00C0737E">
              <w:rPr>
                <w:rFonts w:ascii="Times New Roman" w:hAnsi="Times New Roman"/>
                <w:sz w:val="24"/>
                <w:szCs w:val="24"/>
              </w:rPr>
              <w:t xml:space="preserve">плана </w:t>
            </w:r>
            <w:r w:rsidR="00E84E4E" w:rsidRPr="00C0737E">
              <w:rPr>
                <w:rFonts w:ascii="Times New Roman" w:hAnsi="Times New Roman"/>
                <w:sz w:val="24"/>
                <w:szCs w:val="24"/>
              </w:rPr>
              <w:t>зонирования</w:t>
            </w:r>
            <w:r w:rsidR="00F8667B" w:rsidRPr="00C0737E">
              <w:rPr>
                <w:rFonts w:ascii="Times New Roman" w:hAnsi="Times New Roman"/>
                <w:sz w:val="24"/>
                <w:szCs w:val="24"/>
              </w:rPr>
              <w:t xml:space="preserve"> помещения</w:t>
            </w:r>
            <w:r w:rsidR="00863022">
              <w:rPr>
                <w:rFonts w:ascii="Times New Roman" w:hAnsi="Times New Roman"/>
                <w:sz w:val="24"/>
                <w:szCs w:val="24"/>
              </w:rPr>
              <w:t xml:space="preserve"> с описательной частью</w:t>
            </w:r>
            <w:r w:rsidR="00C453AB">
              <w:rPr>
                <w:rFonts w:ascii="Times New Roman" w:hAnsi="Times New Roman"/>
                <w:sz w:val="24"/>
                <w:szCs w:val="24"/>
              </w:rPr>
              <w:t xml:space="preserve"> центра «Мой Бизнес»</w:t>
            </w:r>
            <w:r>
              <w:rPr>
                <w:rFonts w:ascii="Times New Roman" w:hAnsi="Times New Roman"/>
                <w:sz w:val="24"/>
                <w:szCs w:val="24"/>
              </w:rPr>
              <w:t>;</w:t>
            </w:r>
          </w:p>
          <w:p w:rsidR="0098149A" w:rsidRDefault="00C0737E" w:rsidP="00AA73D8">
            <w:pPr>
              <w:tabs>
                <w:tab w:val="left" w:pos="2070"/>
              </w:tabs>
              <w:spacing w:line="240" w:lineRule="auto"/>
              <w:jc w:val="both"/>
              <w:rPr>
                <w:rFonts w:ascii="Times New Roman" w:hAnsi="Times New Roman"/>
                <w:sz w:val="24"/>
                <w:szCs w:val="24"/>
              </w:rPr>
            </w:pPr>
            <w:r>
              <w:rPr>
                <w:rFonts w:ascii="Times New Roman" w:hAnsi="Times New Roman"/>
                <w:sz w:val="24"/>
                <w:szCs w:val="24"/>
              </w:rPr>
              <w:t xml:space="preserve">- </w:t>
            </w:r>
            <w:r w:rsidR="00C14004">
              <w:rPr>
                <w:rFonts w:ascii="Times New Roman" w:hAnsi="Times New Roman"/>
                <w:sz w:val="24"/>
                <w:szCs w:val="24"/>
              </w:rPr>
              <w:t xml:space="preserve">проведение работ </w:t>
            </w:r>
            <w:r>
              <w:rPr>
                <w:rFonts w:ascii="Times New Roman" w:hAnsi="Times New Roman"/>
                <w:sz w:val="24"/>
                <w:szCs w:val="24"/>
              </w:rPr>
              <w:t>по</w:t>
            </w:r>
            <w:r w:rsidR="00B243D1" w:rsidRPr="00C0737E">
              <w:rPr>
                <w:rFonts w:ascii="Times New Roman" w:hAnsi="Times New Roman"/>
                <w:sz w:val="24"/>
                <w:szCs w:val="24"/>
              </w:rPr>
              <w:t xml:space="preserve"> </w:t>
            </w:r>
            <w:r w:rsidR="0026348D" w:rsidRPr="00C0737E">
              <w:rPr>
                <w:rFonts w:ascii="Times New Roman" w:hAnsi="Times New Roman"/>
                <w:sz w:val="24"/>
                <w:szCs w:val="24"/>
              </w:rPr>
              <w:t>оборудовани</w:t>
            </w:r>
            <w:r>
              <w:rPr>
                <w:rFonts w:ascii="Times New Roman" w:hAnsi="Times New Roman"/>
                <w:sz w:val="24"/>
                <w:szCs w:val="24"/>
              </w:rPr>
              <w:t>ю</w:t>
            </w:r>
            <w:r w:rsidR="0026348D" w:rsidRPr="00C0737E">
              <w:rPr>
                <w:rFonts w:ascii="Times New Roman" w:hAnsi="Times New Roman"/>
                <w:sz w:val="24"/>
                <w:szCs w:val="24"/>
              </w:rPr>
              <w:t xml:space="preserve"> </w:t>
            </w:r>
            <w:r w:rsidR="00AA73D8" w:rsidRPr="00C0737E">
              <w:rPr>
                <w:rFonts w:ascii="Times New Roman" w:hAnsi="Times New Roman"/>
                <w:sz w:val="24"/>
                <w:szCs w:val="24"/>
              </w:rPr>
              <w:t xml:space="preserve">и </w:t>
            </w:r>
            <w:r w:rsidRPr="0098149A">
              <w:rPr>
                <w:rFonts w:ascii="Times New Roman" w:hAnsi="Times New Roman"/>
                <w:sz w:val="24"/>
                <w:szCs w:val="24"/>
              </w:rPr>
              <w:t>зонированию</w:t>
            </w:r>
            <w:r w:rsidR="0002462A" w:rsidRPr="0098149A">
              <w:rPr>
                <w:rFonts w:ascii="Times New Roman" w:hAnsi="Times New Roman"/>
                <w:sz w:val="24"/>
                <w:szCs w:val="24"/>
              </w:rPr>
              <w:t xml:space="preserve"> помещения</w:t>
            </w:r>
            <w:r w:rsidR="0002462A" w:rsidRPr="00C0737E">
              <w:rPr>
                <w:rFonts w:ascii="Times New Roman" w:hAnsi="Times New Roman"/>
                <w:sz w:val="24"/>
                <w:szCs w:val="24"/>
              </w:rPr>
              <w:t xml:space="preserve"> в соответствии с</w:t>
            </w:r>
            <w:r w:rsidR="00CF30DB" w:rsidRPr="00C0737E">
              <w:rPr>
                <w:rFonts w:ascii="Times New Roman" w:hAnsi="Times New Roman"/>
                <w:sz w:val="24"/>
                <w:szCs w:val="24"/>
              </w:rPr>
              <w:t xml:space="preserve"> единым фирменным стилем </w:t>
            </w:r>
            <w:r w:rsidR="0002462A" w:rsidRPr="00C0737E">
              <w:rPr>
                <w:rFonts w:ascii="Times New Roman" w:hAnsi="Times New Roman"/>
                <w:sz w:val="24"/>
                <w:szCs w:val="24"/>
              </w:rPr>
              <w:t>«Мой бизнес</w:t>
            </w:r>
            <w:r w:rsidRPr="00C0737E">
              <w:rPr>
                <w:rFonts w:ascii="Times New Roman" w:hAnsi="Times New Roman"/>
                <w:sz w:val="24"/>
                <w:szCs w:val="24"/>
              </w:rPr>
              <w:t>»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 соответствии с руководством по использованию базовых констант фирменного стиля «Мой бизнес»</w:t>
            </w:r>
            <w:r w:rsidR="0098149A">
              <w:rPr>
                <w:rFonts w:ascii="Times New Roman" w:hAnsi="Times New Roman"/>
                <w:sz w:val="24"/>
                <w:szCs w:val="24"/>
              </w:rPr>
              <w:t xml:space="preserve">, а также </w:t>
            </w:r>
            <w:r w:rsidR="00AA73D8" w:rsidRPr="0098149A">
              <w:rPr>
                <w:rFonts w:ascii="Times New Roman" w:hAnsi="Times New Roman"/>
                <w:sz w:val="24"/>
                <w:szCs w:val="24"/>
              </w:rPr>
              <w:t>разработанным</w:t>
            </w:r>
            <w:r w:rsidR="0098149A">
              <w:rPr>
                <w:rFonts w:ascii="Times New Roman" w:hAnsi="Times New Roman"/>
                <w:sz w:val="24"/>
                <w:szCs w:val="24"/>
              </w:rPr>
              <w:t xml:space="preserve"> и согласованным</w:t>
            </w:r>
            <w:r w:rsidR="00AA73D8" w:rsidRPr="0098149A">
              <w:rPr>
                <w:rFonts w:ascii="Times New Roman" w:hAnsi="Times New Roman"/>
                <w:sz w:val="24"/>
                <w:szCs w:val="24"/>
              </w:rPr>
              <w:t xml:space="preserve"> планом зонирования</w:t>
            </w:r>
            <w:r w:rsidR="0098149A">
              <w:rPr>
                <w:rFonts w:ascii="Times New Roman" w:hAnsi="Times New Roman"/>
                <w:sz w:val="24"/>
                <w:szCs w:val="24"/>
              </w:rPr>
              <w:t>;</w:t>
            </w:r>
          </w:p>
          <w:p w:rsidR="00F8667B" w:rsidRPr="003210D1" w:rsidRDefault="0098149A" w:rsidP="00C453AB">
            <w:pPr>
              <w:tabs>
                <w:tab w:val="left" w:pos="2070"/>
              </w:tabs>
              <w:spacing w:line="240" w:lineRule="auto"/>
              <w:jc w:val="both"/>
              <w:rPr>
                <w:rFonts w:ascii="Times New Roman" w:hAnsi="Times New Roman"/>
                <w:sz w:val="24"/>
                <w:szCs w:val="24"/>
              </w:rPr>
            </w:pPr>
            <w:r>
              <w:rPr>
                <w:rFonts w:ascii="Times New Roman" w:hAnsi="Times New Roman"/>
                <w:sz w:val="24"/>
                <w:szCs w:val="24"/>
              </w:rPr>
              <w:t xml:space="preserve">- по </w:t>
            </w:r>
            <w:r w:rsidR="0002462A" w:rsidRPr="00C0737E">
              <w:rPr>
                <w:rFonts w:ascii="Times New Roman" w:hAnsi="Times New Roman"/>
                <w:sz w:val="24"/>
                <w:szCs w:val="24"/>
              </w:rPr>
              <w:t>оснащению</w:t>
            </w:r>
            <w:r>
              <w:rPr>
                <w:rFonts w:ascii="Times New Roman" w:hAnsi="Times New Roman"/>
                <w:sz w:val="24"/>
                <w:szCs w:val="24"/>
              </w:rPr>
              <w:t xml:space="preserve"> и расстановке оборудования</w:t>
            </w:r>
            <w:r w:rsidR="00AA73D8" w:rsidRPr="00C0737E">
              <w:rPr>
                <w:rFonts w:ascii="Times New Roman" w:hAnsi="Times New Roman"/>
                <w:sz w:val="24"/>
                <w:szCs w:val="24"/>
              </w:rPr>
              <w:t xml:space="preserve"> с учетом</w:t>
            </w:r>
            <w:r w:rsidR="0002462A" w:rsidRPr="00C0737E">
              <w:rPr>
                <w:rFonts w:ascii="Times New Roman" w:hAnsi="Times New Roman"/>
                <w:sz w:val="24"/>
                <w:szCs w:val="24"/>
              </w:rPr>
              <w:t xml:space="preserve"> программн</w:t>
            </w:r>
            <w:r w:rsidR="00AA73D8" w:rsidRPr="00C0737E">
              <w:rPr>
                <w:rFonts w:ascii="Times New Roman" w:hAnsi="Times New Roman"/>
                <w:sz w:val="24"/>
                <w:szCs w:val="24"/>
              </w:rPr>
              <w:t>ого</w:t>
            </w:r>
            <w:r w:rsidR="0002462A" w:rsidRPr="00C0737E">
              <w:rPr>
                <w:rFonts w:ascii="Times New Roman" w:hAnsi="Times New Roman"/>
                <w:sz w:val="24"/>
                <w:szCs w:val="24"/>
              </w:rPr>
              <w:t xml:space="preserve"> обеспечени</w:t>
            </w:r>
            <w:r w:rsidR="00AA73D8" w:rsidRPr="00C0737E">
              <w:rPr>
                <w:rFonts w:ascii="Times New Roman" w:hAnsi="Times New Roman"/>
                <w:sz w:val="24"/>
                <w:szCs w:val="24"/>
              </w:rPr>
              <w:t>я</w:t>
            </w:r>
            <w:r w:rsidR="0002462A" w:rsidRPr="00C0737E">
              <w:rPr>
                <w:rFonts w:ascii="Times New Roman" w:hAnsi="Times New Roman"/>
                <w:sz w:val="24"/>
                <w:szCs w:val="24"/>
              </w:rPr>
              <w:t>, техник</w:t>
            </w:r>
            <w:r>
              <w:rPr>
                <w:rFonts w:ascii="Times New Roman" w:hAnsi="Times New Roman"/>
                <w:sz w:val="24"/>
                <w:szCs w:val="24"/>
              </w:rPr>
              <w:t>и</w:t>
            </w:r>
            <w:r w:rsidR="0002462A" w:rsidRPr="00C0737E">
              <w:rPr>
                <w:rFonts w:ascii="Times New Roman" w:hAnsi="Times New Roman"/>
                <w:sz w:val="24"/>
                <w:szCs w:val="24"/>
              </w:rPr>
              <w:t>, мебел</w:t>
            </w:r>
            <w:r>
              <w:rPr>
                <w:rFonts w:ascii="Times New Roman" w:hAnsi="Times New Roman"/>
                <w:sz w:val="24"/>
                <w:szCs w:val="24"/>
              </w:rPr>
              <w:t>и, установке и подключению, светильников и электрооборудования</w:t>
            </w:r>
            <w:r w:rsidR="00C453AB">
              <w:rPr>
                <w:rFonts w:ascii="Times New Roman" w:hAnsi="Times New Roman"/>
                <w:sz w:val="24"/>
                <w:szCs w:val="24"/>
              </w:rPr>
              <w:t xml:space="preserve"> в центре центра «Мой Бизнес». </w:t>
            </w:r>
          </w:p>
        </w:tc>
      </w:tr>
      <w:tr w:rsidR="00E84E4E" w:rsidRPr="00A968CE" w:rsidTr="00E84E4E">
        <w:tc>
          <w:tcPr>
            <w:tcW w:w="1980" w:type="dxa"/>
            <w:shd w:val="clear" w:color="auto" w:fill="auto"/>
          </w:tcPr>
          <w:p w:rsidR="00E84E4E" w:rsidRPr="003210D1" w:rsidRDefault="00E84E4E" w:rsidP="00BB6964">
            <w:pPr>
              <w:tabs>
                <w:tab w:val="left" w:pos="2070"/>
              </w:tabs>
              <w:jc w:val="both"/>
              <w:rPr>
                <w:rFonts w:ascii="Times New Roman" w:hAnsi="Times New Roman"/>
                <w:sz w:val="24"/>
                <w:szCs w:val="24"/>
              </w:rPr>
            </w:pPr>
            <w:r w:rsidRPr="003210D1">
              <w:rPr>
                <w:rFonts w:ascii="Times New Roman" w:hAnsi="Times New Roman"/>
                <w:sz w:val="24"/>
                <w:szCs w:val="24"/>
              </w:rPr>
              <w:t>Описание услуги</w:t>
            </w:r>
          </w:p>
        </w:tc>
        <w:tc>
          <w:tcPr>
            <w:tcW w:w="7400" w:type="dxa"/>
            <w:shd w:val="clear" w:color="auto" w:fill="auto"/>
          </w:tcPr>
          <w:p w:rsidR="00E84E4E" w:rsidRDefault="00BA2163"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Услуги оказываются поэтапно, в следующем порядке:</w:t>
            </w:r>
          </w:p>
          <w:p w:rsidR="00BA2163" w:rsidRDefault="00BA2163"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 xml:space="preserve">1 этап: </w:t>
            </w:r>
          </w:p>
          <w:p w:rsidR="00BA2163" w:rsidRDefault="00BA2163"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Разработка плана-зонирования помещения</w:t>
            </w:r>
            <w:r w:rsidR="00815B02">
              <w:rPr>
                <w:rFonts w:ascii="Times New Roman" w:hAnsi="Times New Roman"/>
                <w:sz w:val="24"/>
                <w:szCs w:val="24"/>
              </w:rPr>
              <w:t xml:space="preserve"> (план)</w:t>
            </w:r>
            <w:r>
              <w:rPr>
                <w:rFonts w:ascii="Times New Roman" w:hAnsi="Times New Roman"/>
                <w:sz w:val="24"/>
                <w:szCs w:val="24"/>
              </w:rPr>
              <w:t>, расположенного по адресу: г.</w:t>
            </w:r>
            <w:r w:rsidR="003D0660">
              <w:rPr>
                <w:rFonts w:ascii="Times New Roman" w:hAnsi="Times New Roman"/>
                <w:sz w:val="24"/>
                <w:szCs w:val="24"/>
              </w:rPr>
              <w:t xml:space="preserve"> Абакан, пр. Дружбы Народов, 2А</w:t>
            </w:r>
            <w:r w:rsidR="00815B02">
              <w:rPr>
                <w:rFonts w:ascii="Times New Roman" w:hAnsi="Times New Roman"/>
                <w:sz w:val="24"/>
                <w:szCs w:val="24"/>
              </w:rPr>
              <w:t>, стр. 1, пом. 4Н, второй этаж (согласно схемы помещения).</w:t>
            </w:r>
          </w:p>
          <w:p w:rsidR="00910F2D" w:rsidRDefault="00910F2D"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Разработка плана производится в течении 4 рабочих дней с момента заключения договора на оказание услуг</w:t>
            </w:r>
            <w:r w:rsidR="0098149A">
              <w:rPr>
                <w:rFonts w:ascii="Times New Roman" w:hAnsi="Times New Roman"/>
                <w:sz w:val="24"/>
                <w:szCs w:val="24"/>
              </w:rPr>
              <w:t xml:space="preserve"> и предоставляется на согласование заказчику</w:t>
            </w:r>
            <w:r>
              <w:rPr>
                <w:rFonts w:ascii="Times New Roman" w:hAnsi="Times New Roman"/>
                <w:sz w:val="24"/>
                <w:szCs w:val="24"/>
              </w:rPr>
              <w:t xml:space="preserve">. </w:t>
            </w:r>
          </w:p>
          <w:p w:rsidR="00815B02" w:rsidRDefault="00815B02"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Планом должно быть предусмотрено размещение на территории помещения следующих зон:</w:t>
            </w:r>
          </w:p>
          <w:p w:rsidR="00D363B0" w:rsidRDefault="00D363B0" w:rsidP="00BB6964">
            <w:pPr>
              <w:tabs>
                <w:tab w:val="left" w:pos="2070"/>
              </w:tabs>
              <w:spacing w:line="240" w:lineRule="auto"/>
              <w:jc w:val="both"/>
              <w:rPr>
                <w:rFonts w:ascii="Times New Roman" w:hAnsi="Times New Roman"/>
                <w:sz w:val="24"/>
                <w:szCs w:val="24"/>
              </w:rPr>
            </w:pPr>
            <w:r w:rsidRPr="005C16E1">
              <w:rPr>
                <w:rFonts w:ascii="Times New Roman" w:hAnsi="Times New Roman"/>
                <w:b/>
                <w:sz w:val="24"/>
                <w:szCs w:val="24"/>
              </w:rPr>
              <w:t>1.</w:t>
            </w:r>
            <w:r>
              <w:rPr>
                <w:rFonts w:ascii="Times New Roman" w:hAnsi="Times New Roman"/>
                <w:sz w:val="24"/>
                <w:szCs w:val="24"/>
              </w:rPr>
              <w:t xml:space="preserve"> </w:t>
            </w:r>
            <w:r w:rsidR="00815B02" w:rsidRPr="00306F8D">
              <w:rPr>
                <w:rFonts w:ascii="Times New Roman" w:hAnsi="Times New Roman"/>
                <w:b/>
                <w:sz w:val="24"/>
                <w:szCs w:val="24"/>
              </w:rPr>
              <w:t>зона ожидания</w:t>
            </w:r>
            <w:r w:rsidR="00303377">
              <w:rPr>
                <w:rFonts w:ascii="Times New Roman" w:hAnsi="Times New Roman"/>
                <w:b/>
                <w:sz w:val="24"/>
                <w:szCs w:val="24"/>
              </w:rPr>
              <w:t>, информирования, приема и оказания услуг</w:t>
            </w:r>
            <w:r w:rsidR="00815B02">
              <w:rPr>
                <w:rFonts w:ascii="Times New Roman" w:hAnsi="Times New Roman"/>
                <w:sz w:val="24"/>
                <w:szCs w:val="24"/>
              </w:rPr>
              <w:t xml:space="preserve"> </w:t>
            </w:r>
            <w:r w:rsidR="00AD59DF">
              <w:rPr>
                <w:rFonts w:ascii="Times New Roman" w:hAnsi="Times New Roman"/>
                <w:sz w:val="24"/>
                <w:szCs w:val="24"/>
              </w:rPr>
              <w:t>субъектам МСП и физическим лицам, заинтересованным в начале осуществления предпринимательской деятельности</w:t>
            </w:r>
            <w:r w:rsidR="00306F8D">
              <w:rPr>
                <w:rFonts w:ascii="Times New Roman" w:hAnsi="Times New Roman"/>
                <w:sz w:val="24"/>
                <w:szCs w:val="24"/>
              </w:rPr>
              <w:t xml:space="preserve"> </w:t>
            </w:r>
            <w:r>
              <w:rPr>
                <w:rFonts w:ascii="Times New Roman" w:hAnsi="Times New Roman"/>
                <w:sz w:val="24"/>
                <w:szCs w:val="24"/>
              </w:rPr>
              <w:t xml:space="preserve">должна быть </w:t>
            </w:r>
            <w:r w:rsidR="00306F8D">
              <w:rPr>
                <w:rFonts w:ascii="Times New Roman" w:hAnsi="Times New Roman"/>
                <w:sz w:val="24"/>
                <w:szCs w:val="24"/>
              </w:rPr>
              <w:t xml:space="preserve">площадью не менее 50 </w:t>
            </w:r>
            <w:proofErr w:type="spellStart"/>
            <w:r w:rsidR="00306F8D">
              <w:rPr>
                <w:rFonts w:ascii="Times New Roman" w:hAnsi="Times New Roman"/>
                <w:sz w:val="24"/>
                <w:szCs w:val="24"/>
              </w:rPr>
              <w:t>кв.м</w:t>
            </w:r>
            <w:proofErr w:type="spellEnd"/>
            <w:r w:rsidR="00306F8D">
              <w:rPr>
                <w:rFonts w:ascii="Times New Roman" w:hAnsi="Times New Roman"/>
                <w:sz w:val="24"/>
                <w:szCs w:val="24"/>
              </w:rPr>
              <w:t>.</w:t>
            </w:r>
          </w:p>
          <w:p w:rsidR="00D363B0" w:rsidRPr="00D363B0" w:rsidRDefault="00306F8D" w:rsidP="00D363B0">
            <w:pPr>
              <w:widowControl w:val="0"/>
              <w:autoSpaceDE w:val="0"/>
              <w:autoSpaceDN w:val="0"/>
              <w:adjustRightInd w:val="0"/>
              <w:spacing w:after="0"/>
              <w:rPr>
                <w:rFonts w:ascii="Times New Roman" w:hAnsi="Times New Roman"/>
                <w:color w:val="2A2A2A"/>
                <w:sz w:val="24"/>
                <w:szCs w:val="24"/>
              </w:rPr>
            </w:pPr>
            <w:r>
              <w:rPr>
                <w:rFonts w:ascii="Times New Roman" w:hAnsi="Times New Roman"/>
                <w:sz w:val="24"/>
                <w:szCs w:val="24"/>
              </w:rPr>
              <w:t xml:space="preserve"> </w:t>
            </w:r>
            <w:r w:rsidR="00AD59DF">
              <w:rPr>
                <w:rFonts w:ascii="Times New Roman" w:hAnsi="Times New Roman"/>
                <w:sz w:val="24"/>
                <w:szCs w:val="24"/>
              </w:rPr>
              <w:t xml:space="preserve"> </w:t>
            </w:r>
            <w:r w:rsidR="00D363B0" w:rsidRPr="00D363B0">
              <w:rPr>
                <w:rFonts w:ascii="Times New Roman" w:hAnsi="Times New Roman"/>
                <w:color w:val="2A2A2A"/>
                <w:sz w:val="24"/>
                <w:szCs w:val="24"/>
              </w:rPr>
              <w:t xml:space="preserve">Сектор ожидания и информирования должен </w:t>
            </w:r>
            <w:r w:rsidR="00D363B0">
              <w:rPr>
                <w:rFonts w:ascii="Times New Roman" w:hAnsi="Times New Roman"/>
                <w:color w:val="2A2A2A"/>
                <w:sz w:val="24"/>
                <w:szCs w:val="24"/>
              </w:rPr>
              <w:t>быть оснащен</w:t>
            </w:r>
            <w:r w:rsidR="00D363B0" w:rsidRPr="00D363B0">
              <w:rPr>
                <w:rFonts w:ascii="Times New Roman" w:hAnsi="Times New Roman"/>
                <w:color w:val="2A2A2A"/>
                <w:sz w:val="24"/>
                <w:szCs w:val="24"/>
              </w:rPr>
              <w:t>:</w:t>
            </w:r>
          </w:p>
          <w:p w:rsidR="00D363B0" w:rsidRPr="00D363B0" w:rsidRDefault="00D363B0" w:rsidP="00D363B0">
            <w:pPr>
              <w:pStyle w:val="a6"/>
              <w:widowControl w:val="0"/>
              <w:tabs>
                <w:tab w:val="left" w:pos="459"/>
              </w:tabs>
              <w:autoSpaceDE w:val="0"/>
              <w:autoSpaceDN w:val="0"/>
              <w:adjustRightInd w:val="0"/>
              <w:spacing w:after="0"/>
              <w:ind w:left="0"/>
              <w:jc w:val="both"/>
              <w:rPr>
                <w:rFonts w:ascii="Times New Roman" w:hAnsi="Times New Roman"/>
                <w:color w:val="2A2A2A"/>
                <w:sz w:val="24"/>
                <w:szCs w:val="24"/>
              </w:rPr>
            </w:pPr>
            <w:r>
              <w:rPr>
                <w:rFonts w:ascii="Times New Roman" w:hAnsi="Times New Roman"/>
                <w:color w:val="2A2A2A"/>
                <w:sz w:val="24"/>
                <w:szCs w:val="24"/>
              </w:rPr>
              <w:t xml:space="preserve">а) </w:t>
            </w:r>
            <w:r w:rsidRPr="00D363B0">
              <w:rPr>
                <w:rFonts w:ascii="Times New Roman" w:hAnsi="Times New Roman"/>
                <w:color w:val="2A2A2A"/>
                <w:sz w:val="24"/>
                <w:szCs w:val="24"/>
              </w:rPr>
              <w:t>информационны</w:t>
            </w:r>
            <w:r>
              <w:rPr>
                <w:rFonts w:ascii="Times New Roman" w:hAnsi="Times New Roman"/>
                <w:color w:val="2A2A2A"/>
                <w:sz w:val="24"/>
                <w:szCs w:val="24"/>
              </w:rPr>
              <w:t>ми</w:t>
            </w:r>
            <w:r w:rsidRPr="00D363B0">
              <w:rPr>
                <w:rFonts w:ascii="Times New Roman" w:hAnsi="Times New Roman"/>
                <w:color w:val="2A2A2A"/>
                <w:sz w:val="24"/>
                <w:szCs w:val="24"/>
              </w:rPr>
              <w:t xml:space="preserve"> стенд</w:t>
            </w:r>
            <w:r w:rsidR="00D71A0B">
              <w:rPr>
                <w:rFonts w:ascii="Times New Roman" w:hAnsi="Times New Roman"/>
                <w:color w:val="2A2A2A"/>
                <w:sz w:val="24"/>
                <w:szCs w:val="24"/>
              </w:rPr>
              <w:t>ами</w:t>
            </w:r>
            <w:r w:rsidRPr="00D363B0">
              <w:rPr>
                <w:rFonts w:ascii="Times New Roman" w:hAnsi="Times New Roman"/>
                <w:color w:val="2A2A2A"/>
                <w:sz w:val="24"/>
                <w:szCs w:val="24"/>
              </w:rPr>
              <w:t>, содержащи</w:t>
            </w:r>
            <w:r w:rsidR="00D71A0B">
              <w:rPr>
                <w:rFonts w:ascii="Times New Roman" w:hAnsi="Times New Roman"/>
                <w:color w:val="2A2A2A"/>
                <w:sz w:val="24"/>
                <w:szCs w:val="24"/>
              </w:rPr>
              <w:t>ми</w:t>
            </w:r>
            <w:r w:rsidRPr="00D363B0">
              <w:rPr>
                <w:rFonts w:ascii="Times New Roman" w:hAnsi="Times New Roman"/>
                <w:color w:val="2A2A2A"/>
                <w:sz w:val="24"/>
                <w:szCs w:val="24"/>
              </w:rPr>
              <w:t xml:space="preserve"> актуальную и исчерпывающую информацию, необходимую для получения услуг, в том числе:</w:t>
            </w:r>
          </w:p>
          <w:p w:rsidR="00D363B0" w:rsidRPr="00D363B0" w:rsidRDefault="00D363B0" w:rsidP="00D363B0">
            <w:pPr>
              <w:pStyle w:val="a6"/>
              <w:widowControl w:val="0"/>
              <w:numPr>
                <w:ilvl w:val="0"/>
                <w:numId w:val="7"/>
              </w:numPr>
              <w:tabs>
                <w:tab w:val="left" w:pos="459"/>
              </w:tabs>
              <w:autoSpaceDE w:val="0"/>
              <w:autoSpaceDN w:val="0"/>
              <w:adjustRightInd w:val="0"/>
              <w:spacing w:after="0"/>
              <w:ind w:left="0" w:firstLine="0"/>
              <w:jc w:val="both"/>
              <w:rPr>
                <w:rFonts w:ascii="Times New Roman" w:hAnsi="Times New Roman"/>
                <w:color w:val="2A2A2A"/>
                <w:sz w:val="24"/>
                <w:szCs w:val="24"/>
              </w:rPr>
            </w:pPr>
            <w:r>
              <w:rPr>
                <w:rFonts w:ascii="Times New Roman" w:hAnsi="Times New Roman"/>
                <w:color w:val="2A2A2A"/>
                <w:sz w:val="24"/>
                <w:szCs w:val="24"/>
              </w:rPr>
              <w:t>перечень</w:t>
            </w:r>
            <w:r w:rsidRPr="00D363B0">
              <w:rPr>
                <w:rFonts w:ascii="Times New Roman" w:hAnsi="Times New Roman"/>
                <w:color w:val="2A2A2A"/>
                <w:sz w:val="24"/>
                <w:szCs w:val="24"/>
              </w:rPr>
              <w:t xml:space="preserve"> услуг, предоставление которых организовано в центре «Мой Бизнес»;</w:t>
            </w:r>
          </w:p>
          <w:p w:rsidR="00D363B0" w:rsidRPr="00D363B0" w:rsidRDefault="00D363B0" w:rsidP="00D363B0">
            <w:pPr>
              <w:pStyle w:val="a6"/>
              <w:widowControl w:val="0"/>
              <w:numPr>
                <w:ilvl w:val="0"/>
                <w:numId w:val="7"/>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сроки предоставления услуг;</w:t>
            </w:r>
          </w:p>
          <w:p w:rsidR="00D363B0" w:rsidRPr="00D363B0" w:rsidRDefault="00D363B0" w:rsidP="00D363B0">
            <w:pPr>
              <w:pStyle w:val="a6"/>
              <w:widowControl w:val="0"/>
              <w:numPr>
                <w:ilvl w:val="0"/>
                <w:numId w:val="7"/>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размеры государственной пошлины и иных платежей, уплачиваемых заявителем при получении услуг, порядок их уплаты;</w:t>
            </w:r>
          </w:p>
          <w:p w:rsidR="00D363B0" w:rsidRPr="00D363B0" w:rsidRDefault="00D363B0" w:rsidP="00D363B0">
            <w:pPr>
              <w:pStyle w:val="a6"/>
              <w:widowControl w:val="0"/>
              <w:numPr>
                <w:ilvl w:val="0"/>
                <w:numId w:val="7"/>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 xml:space="preserve">информацию о порядке возмещения вреда, причиненного заявителю в результате ненадлежащего исполнения либо неисполнения центром «Мой Бизнес» или его работниками, а также </w:t>
            </w:r>
            <w:r w:rsidRPr="00D363B0">
              <w:rPr>
                <w:rFonts w:ascii="Times New Roman" w:hAnsi="Times New Roman"/>
                <w:color w:val="2A2A2A"/>
                <w:sz w:val="24"/>
                <w:szCs w:val="24"/>
              </w:rPr>
              <w:lastRenderedPageBreak/>
              <w:t>привлекаемыми организациями или их работниками обязанностей, предусмотренных законодательством Российской Федерации;</w:t>
            </w:r>
          </w:p>
          <w:p w:rsidR="00D363B0" w:rsidRPr="00D363B0" w:rsidRDefault="00D363B0" w:rsidP="00D363B0">
            <w:pPr>
              <w:pStyle w:val="a6"/>
              <w:widowControl w:val="0"/>
              <w:numPr>
                <w:ilvl w:val="0"/>
                <w:numId w:val="7"/>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 xml:space="preserve">режим работы и адреса иных центров «Мой Бизнес» </w:t>
            </w:r>
            <w:r w:rsidRPr="00D363B0">
              <w:rPr>
                <w:rFonts w:ascii="Times New Roman" w:hAnsi="Times New Roman"/>
                <w:color w:val="2A2A2A"/>
                <w:sz w:val="24"/>
                <w:szCs w:val="24"/>
              </w:rPr>
              <w:br/>
              <w:t>и привлекаемых организаций, находящихся на территории субъекта Российской Федерации;</w:t>
            </w:r>
          </w:p>
          <w:p w:rsidR="00D363B0" w:rsidRPr="00D363B0" w:rsidRDefault="00D363B0" w:rsidP="00D363B0">
            <w:pPr>
              <w:pStyle w:val="a6"/>
              <w:widowControl w:val="0"/>
              <w:numPr>
                <w:ilvl w:val="0"/>
                <w:numId w:val="7"/>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иную информацию, необходимую для получения услуг;</w:t>
            </w:r>
          </w:p>
          <w:p w:rsidR="00D363B0" w:rsidRPr="00D363B0" w:rsidRDefault="00D71A0B" w:rsidP="00D71A0B">
            <w:pPr>
              <w:pStyle w:val="a6"/>
              <w:widowControl w:val="0"/>
              <w:tabs>
                <w:tab w:val="left" w:pos="459"/>
              </w:tabs>
              <w:autoSpaceDE w:val="0"/>
              <w:autoSpaceDN w:val="0"/>
              <w:adjustRightInd w:val="0"/>
              <w:spacing w:after="0"/>
              <w:ind w:left="0"/>
              <w:jc w:val="both"/>
              <w:rPr>
                <w:rFonts w:ascii="Times New Roman" w:hAnsi="Times New Roman"/>
                <w:color w:val="2A2A2A"/>
                <w:sz w:val="24"/>
                <w:szCs w:val="24"/>
              </w:rPr>
            </w:pPr>
            <w:r>
              <w:rPr>
                <w:rFonts w:ascii="Times New Roman" w:hAnsi="Times New Roman"/>
                <w:color w:val="2A2A2A"/>
                <w:sz w:val="24"/>
                <w:szCs w:val="24"/>
              </w:rPr>
              <w:t xml:space="preserve">б) </w:t>
            </w:r>
            <w:r w:rsidR="00D363B0" w:rsidRPr="00D363B0">
              <w:rPr>
                <w:rFonts w:ascii="Times New Roman" w:hAnsi="Times New Roman"/>
                <w:color w:val="2A2A2A"/>
                <w:sz w:val="24"/>
                <w:szCs w:val="24"/>
              </w:rPr>
              <w:t>не менее</w:t>
            </w:r>
            <w:r>
              <w:rPr>
                <w:rFonts w:ascii="Times New Roman" w:hAnsi="Times New Roman"/>
                <w:color w:val="2A2A2A"/>
                <w:sz w:val="24"/>
                <w:szCs w:val="24"/>
              </w:rPr>
              <w:t xml:space="preserve">, чем одним </w:t>
            </w:r>
            <w:r w:rsidR="00D363B0" w:rsidRPr="00D363B0">
              <w:rPr>
                <w:rFonts w:ascii="Times New Roman" w:hAnsi="Times New Roman"/>
                <w:color w:val="2A2A2A"/>
                <w:sz w:val="24"/>
                <w:szCs w:val="24"/>
              </w:rPr>
              <w:t>специально оборудованн</w:t>
            </w:r>
            <w:r>
              <w:rPr>
                <w:rFonts w:ascii="Times New Roman" w:hAnsi="Times New Roman"/>
                <w:color w:val="2A2A2A"/>
                <w:sz w:val="24"/>
                <w:szCs w:val="24"/>
              </w:rPr>
              <w:t>ым</w:t>
            </w:r>
            <w:r w:rsidR="00D363B0" w:rsidRPr="00D363B0">
              <w:rPr>
                <w:rFonts w:ascii="Times New Roman" w:hAnsi="Times New Roman"/>
                <w:color w:val="2A2A2A"/>
                <w:sz w:val="24"/>
                <w:szCs w:val="24"/>
              </w:rPr>
              <w:t xml:space="preserve"> рабоч</w:t>
            </w:r>
            <w:r>
              <w:rPr>
                <w:rFonts w:ascii="Times New Roman" w:hAnsi="Times New Roman"/>
                <w:color w:val="2A2A2A"/>
                <w:sz w:val="24"/>
                <w:szCs w:val="24"/>
              </w:rPr>
              <w:t>им</w:t>
            </w:r>
            <w:r w:rsidR="00D363B0" w:rsidRPr="00D363B0">
              <w:rPr>
                <w:rFonts w:ascii="Times New Roman" w:hAnsi="Times New Roman"/>
                <w:color w:val="2A2A2A"/>
                <w:sz w:val="24"/>
                <w:szCs w:val="24"/>
              </w:rPr>
              <w:t xml:space="preserve"> мест</w:t>
            </w:r>
            <w:r>
              <w:rPr>
                <w:rFonts w:ascii="Times New Roman" w:hAnsi="Times New Roman"/>
                <w:color w:val="2A2A2A"/>
                <w:sz w:val="24"/>
                <w:szCs w:val="24"/>
              </w:rPr>
              <w:t>ом, предназначенным</w:t>
            </w:r>
            <w:r w:rsidR="00D363B0" w:rsidRPr="00D363B0">
              <w:rPr>
                <w:rFonts w:ascii="Times New Roman" w:hAnsi="Times New Roman"/>
                <w:color w:val="2A2A2A"/>
                <w:sz w:val="24"/>
                <w:szCs w:val="24"/>
              </w:rPr>
              <w:t xml:space="preserve"> для информирования заявителей о порядке предоставления услуг, о ходе рассмотрения запросов о предоставлении услуг, а также для предоставления иной информации;</w:t>
            </w:r>
          </w:p>
          <w:p w:rsidR="00D363B0" w:rsidRPr="00D363B0" w:rsidRDefault="00D71A0B" w:rsidP="00D71A0B">
            <w:pPr>
              <w:pStyle w:val="a6"/>
              <w:widowControl w:val="0"/>
              <w:tabs>
                <w:tab w:val="left" w:pos="459"/>
              </w:tabs>
              <w:autoSpaceDE w:val="0"/>
              <w:autoSpaceDN w:val="0"/>
              <w:adjustRightInd w:val="0"/>
              <w:spacing w:after="0"/>
              <w:ind w:left="0"/>
              <w:jc w:val="both"/>
              <w:rPr>
                <w:rFonts w:ascii="Times New Roman" w:hAnsi="Times New Roman"/>
                <w:color w:val="2A2A2A"/>
                <w:sz w:val="24"/>
                <w:szCs w:val="24"/>
              </w:rPr>
            </w:pPr>
            <w:r>
              <w:rPr>
                <w:rFonts w:ascii="Times New Roman" w:hAnsi="Times New Roman"/>
                <w:color w:val="2A2A2A"/>
                <w:sz w:val="24"/>
                <w:szCs w:val="24"/>
              </w:rPr>
              <w:t>в) программно-аппаратным</w:t>
            </w:r>
            <w:r w:rsidR="00D363B0" w:rsidRPr="00D363B0">
              <w:rPr>
                <w:rFonts w:ascii="Times New Roman" w:hAnsi="Times New Roman"/>
                <w:color w:val="2A2A2A"/>
                <w:sz w:val="24"/>
                <w:szCs w:val="24"/>
              </w:rPr>
              <w:t xml:space="preserve"> комплекс</w:t>
            </w:r>
            <w:r>
              <w:rPr>
                <w:rFonts w:ascii="Times New Roman" w:hAnsi="Times New Roman"/>
                <w:color w:val="2A2A2A"/>
                <w:sz w:val="24"/>
                <w:szCs w:val="24"/>
              </w:rPr>
              <w:t>ом</w:t>
            </w:r>
            <w:r w:rsidR="00D363B0" w:rsidRPr="00D363B0">
              <w:rPr>
                <w:rFonts w:ascii="Times New Roman" w:hAnsi="Times New Roman"/>
                <w:color w:val="2A2A2A"/>
                <w:sz w:val="24"/>
                <w:szCs w:val="24"/>
              </w:rPr>
              <w:t>, обеспечивающи</w:t>
            </w:r>
            <w:r>
              <w:rPr>
                <w:rFonts w:ascii="Times New Roman" w:hAnsi="Times New Roman"/>
                <w:color w:val="2A2A2A"/>
                <w:sz w:val="24"/>
                <w:szCs w:val="24"/>
              </w:rPr>
              <w:t>м</w:t>
            </w:r>
            <w:r w:rsidR="00D363B0" w:rsidRPr="00D363B0">
              <w:rPr>
                <w:rFonts w:ascii="Times New Roman" w:hAnsi="Times New Roman"/>
                <w:color w:val="2A2A2A"/>
                <w:sz w:val="24"/>
                <w:szCs w:val="24"/>
              </w:rPr>
              <w:t xml:space="preserve"> доступ заявителей к сайту центра «Мой бизнес», а также к информации в электронном виде об услугах, предоставляемых в центре «Мой Бизнес»;</w:t>
            </w:r>
          </w:p>
          <w:p w:rsidR="00D363B0" w:rsidRPr="00D363B0" w:rsidRDefault="00D71A0B" w:rsidP="00D71A0B">
            <w:pPr>
              <w:pStyle w:val="a6"/>
              <w:widowControl w:val="0"/>
              <w:tabs>
                <w:tab w:val="left" w:pos="459"/>
              </w:tabs>
              <w:autoSpaceDE w:val="0"/>
              <w:autoSpaceDN w:val="0"/>
              <w:adjustRightInd w:val="0"/>
              <w:spacing w:after="0"/>
              <w:ind w:left="0"/>
              <w:jc w:val="both"/>
              <w:rPr>
                <w:rFonts w:ascii="Times New Roman" w:hAnsi="Times New Roman"/>
                <w:color w:val="2A2A2A"/>
                <w:sz w:val="24"/>
                <w:szCs w:val="24"/>
              </w:rPr>
            </w:pPr>
            <w:r>
              <w:rPr>
                <w:rFonts w:ascii="Times New Roman" w:hAnsi="Times New Roman"/>
                <w:color w:val="2A2A2A"/>
                <w:sz w:val="24"/>
                <w:szCs w:val="24"/>
              </w:rPr>
              <w:t>г) платежным</w:t>
            </w:r>
            <w:r w:rsidR="00D363B0" w:rsidRPr="00D363B0">
              <w:rPr>
                <w:rFonts w:ascii="Times New Roman" w:hAnsi="Times New Roman"/>
                <w:color w:val="2A2A2A"/>
                <w:sz w:val="24"/>
                <w:szCs w:val="24"/>
              </w:rPr>
              <w:t xml:space="preserve"> терминал</w:t>
            </w:r>
            <w:r>
              <w:rPr>
                <w:rFonts w:ascii="Times New Roman" w:hAnsi="Times New Roman"/>
                <w:color w:val="2A2A2A"/>
                <w:sz w:val="24"/>
                <w:szCs w:val="24"/>
              </w:rPr>
              <w:t>ом</w:t>
            </w:r>
            <w:r w:rsidR="00D363B0" w:rsidRPr="00D363B0">
              <w:rPr>
                <w:rFonts w:ascii="Times New Roman" w:hAnsi="Times New Roman"/>
                <w:color w:val="2A2A2A"/>
                <w:sz w:val="24"/>
                <w:szCs w:val="24"/>
              </w:rPr>
              <w:t xml:space="preserve"> (терминал для электронной оплаты), представляющи</w:t>
            </w:r>
            <w:r>
              <w:rPr>
                <w:rFonts w:ascii="Times New Roman" w:hAnsi="Times New Roman"/>
                <w:color w:val="2A2A2A"/>
                <w:sz w:val="24"/>
                <w:szCs w:val="24"/>
              </w:rPr>
              <w:t>м</w:t>
            </w:r>
            <w:r w:rsidR="00D363B0" w:rsidRPr="00D363B0">
              <w:rPr>
                <w:rFonts w:ascii="Times New Roman" w:hAnsi="Times New Roman"/>
                <w:color w:val="2A2A2A"/>
                <w:sz w:val="24"/>
                <w:szCs w:val="24"/>
              </w:rPr>
              <w:t xml:space="preserve">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услуг </w:t>
            </w:r>
            <w:r>
              <w:rPr>
                <w:rFonts w:ascii="Times New Roman" w:hAnsi="Times New Roman"/>
                <w:color w:val="2A2A2A"/>
                <w:sz w:val="24"/>
                <w:szCs w:val="24"/>
              </w:rPr>
              <w:t xml:space="preserve">(в том числе гос. и </w:t>
            </w:r>
            <w:proofErr w:type="spellStart"/>
            <w:r>
              <w:rPr>
                <w:rFonts w:ascii="Times New Roman" w:hAnsi="Times New Roman"/>
                <w:color w:val="2A2A2A"/>
                <w:sz w:val="24"/>
                <w:szCs w:val="24"/>
              </w:rPr>
              <w:t>мун</w:t>
            </w:r>
            <w:proofErr w:type="spellEnd"/>
            <w:r>
              <w:rPr>
                <w:rFonts w:ascii="Times New Roman" w:hAnsi="Times New Roman"/>
                <w:color w:val="2A2A2A"/>
                <w:sz w:val="24"/>
                <w:szCs w:val="24"/>
              </w:rPr>
              <w:t>. услуг);</w:t>
            </w:r>
          </w:p>
          <w:p w:rsidR="00D363B0" w:rsidRPr="00D363B0" w:rsidRDefault="00D71A0B" w:rsidP="00D71A0B">
            <w:pPr>
              <w:pStyle w:val="a6"/>
              <w:widowControl w:val="0"/>
              <w:tabs>
                <w:tab w:val="left" w:pos="459"/>
              </w:tabs>
              <w:autoSpaceDE w:val="0"/>
              <w:autoSpaceDN w:val="0"/>
              <w:adjustRightInd w:val="0"/>
              <w:spacing w:after="0"/>
              <w:ind w:left="0"/>
              <w:jc w:val="both"/>
              <w:rPr>
                <w:rFonts w:ascii="Times New Roman" w:hAnsi="Times New Roman"/>
                <w:color w:val="2A2A2A"/>
                <w:sz w:val="24"/>
                <w:szCs w:val="24"/>
              </w:rPr>
            </w:pPr>
            <w:r>
              <w:rPr>
                <w:rFonts w:ascii="Times New Roman" w:hAnsi="Times New Roman"/>
                <w:color w:val="2A2A2A"/>
                <w:sz w:val="24"/>
                <w:szCs w:val="24"/>
              </w:rPr>
              <w:t xml:space="preserve">д) </w:t>
            </w:r>
            <w:r w:rsidR="00D363B0" w:rsidRPr="00D363B0">
              <w:rPr>
                <w:rFonts w:ascii="Times New Roman" w:hAnsi="Times New Roman"/>
                <w:color w:val="2A2A2A"/>
                <w:sz w:val="24"/>
                <w:szCs w:val="24"/>
              </w:rPr>
              <w:t>электронную систему управления очередью, предназначенную для:</w:t>
            </w:r>
          </w:p>
          <w:p w:rsidR="00D363B0" w:rsidRPr="00D363B0" w:rsidRDefault="00D363B0" w:rsidP="00D363B0">
            <w:pPr>
              <w:pStyle w:val="a6"/>
              <w:widowControl w:val="0"/>
              <w:numPr>
                <w:ilvl w:val="0"/>
                <w:numId w:val="6"/>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регистрации заявителя в очереди;</w:t>
            </w:r>
          </w:p>
          <w:p w:rsidR="00D363B0" w:rsidRPr="00D363B0" w:rsidRDefault="00D363B0" w:rsidP="00D363B0">
            <w:pPr>
              <w:pStyle w:val="a6"/>
              <w:widowControl w:val="0"/>
              <w:numPr>
                <w:ilvl w:val="0"/>
                <w:numId w:val="6"/>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учета заявителей в очереди, управления отдельными очередями в зависимости от видов услуг;</w:t>
            </w:r>
          </w:p>
          <w:p w:rsidR="00D363B0" w:rsidRPr="00D363B0" w:rsidRDefault="00D363B0" w:rsidP="00D363B0">
            <w:pPr>
              <w:pStyle w:val="a6"/>
              <w:widowControl w:val="0"/>
              <w:numPr>
                <w:ilvl w:val="0"/>
                <w:numId w:val="6"/>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отображения статуса очереди;</w:t>
            </w:r>
          </w:p>
          <w:p w:rsidR="00D363B0" w:rsidRPr="00D363B0" w:rsidRDefault="00D363B0" w:rsidP="00D363B0">
            <w:pPr>
              <w:pStyle w:val="a6"/>
              <w:widowControl w:val="0"/>
              <w:numPr>
                <w:ilvl w:val="0"/>
                <w:numId w:val="6"/>
              </w:numPr>
              <w:tabs>
                <w:tab w:val="left" w:pos="459"/>
              </w:tabs>
              <w:autoSpaceDE w:val="0"/>
              <w:autoSpaceDN w:val="0"/>
              <w:adjustRightInd w:val="0"/>
              <w:spacing w:after="0"/>
              <w:ind w:left="0" w:firstLine="0"/>
              <w:jc w:val="both"/>
              <w:rPr>
                <w:rFonts w:ascii="Times New Roman" w:hAnsi="Times New Roman"/>
                <w:color w:val="2A2A2A"/>
                <w:sz w:val="24"/>
                <w:szCs w:val="24"/>
              </w:rPr>
            </w:pPr>
            <w:r w:rsidRPr="00D363B0">
              <w:rPr>
                <w:rFonts w:ascii="Times New Roman" w:hAnsi="Times New Roman"/>
                <w:color w:val="2A2A2A"/>
                <w:sz w:val="24"/>
                <w:szCs w:val="24"/>
              </w:rPr>
              <w:t>автоматического перенаправления заявителя в очередь на обслуживание к следующему работнику центра;</w:t>
            </w:r>
          </w:p>
          <w:p w:rsidR="0098149A" w:rsidRDefault="00F5256E" w:rsidP="00D363B0">
            <w:pPr>
              <w:tabs>
                <w:tab w:val="left" w:pos="2070"/>
              </w:tabs>
              <w:spacing w:line="240" w:lineRule="auto"/>
              <w:jc w:val="both"/>
              <w:rPr>
                <w:rFonts w:ascii="Times New Roman" w:hAnsi="Times New Roman"/>
                <w:color w:val="2A2A2A"/>
                <w:sz w:val="24"/>
                <w:szCs w:val="24"/>
              </w:rPr>
            </w:pPr>
            <w:r>
              <w:rPr>
                <w:rFonts w:ascii="Times New Roman" w:hAnsi="Times New Roman"/>
                <w:color w:val="2A2A2A"/>
                <w:sz w:val="24"/>
                <w:szCs w:val="24"/>
              </w:rPr>
              <w:t xml:space="preserve">- </w:t>
            </w:r>
            <w:r w:rsidR="00D363B0" w:rsidRPr="00D363B0">
              <w:rPr>
                <w:rFonts w:ascii="Times New Roman" w:hAnsi="Times New Roman"/>
                <w:color w:val="2A2A2A"/>
                <w:sz w:val="24"/>
                <w:szCs w:val="24"/>
              </w:rP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F5256E" w:rsidRDefault="00F5256E" w:rsidP="00D363B0">
            <w:pPr>
              <w:tabs>
                <w:tab w:val="left" w:pos="2070"/>
              </w:tabs>
              <w:spacing w:line="240" w:lineRule="auto"/>
              <w:jc w:val="both"/>
              <w:rPr>
                <w:rFonts w:ascii="Times New Roman" w:hAnsi="Times New Roman"/>
                <w:color w:val="2A2A2A"/>
                <w:sz w:val="24"/>
                <w:szCs w:val="24"/>
              </w:rPr>
            </w:pPr>
            <w:r>
              <w:rPr>
                <w:rFonts w:ascii="Times New Roman" w:hAnsi="Times New Roman"/>
                <w:color w:val="2A2A2A"/>
                <w:sz w:val="24"/>
                <w:szCs w:val="24"/>
              </w:rPr>
              <w:t xml:space="preserve">е) мягкими зонами для посетителей. </w:t>
            </w:r>
          </w:p>
          <w:p w:rsidR="00F5256E" w:rsidRDefault="00F5256E" w:rsidP="00D363B0">
            <w:pPr>
              <w:tabs>
                <w:tab w:val="left" w:pos="2070"/>
              </w:tabs>
              <w:spacing w:line="240" w:lineRule="auto"/>
              <w:jc w:val="both"/>
              <w:rPr>
                <w:rFonts w:ascii="Times New Roman" w:hAnsi="Times New Roman"/>
                <w:color w:val="2A2A2A"/>
                <w:sz w:val="24"/>
                <w:szCs w:val="24"/>
              </w:rPr>
            </w:pPr>
            <w:r w:rsidRPr="00F5256E">
              <w:rPr>
                <w:rFonts w:ascii="Times New Roman" w:hAnsi="Times New Roman"/>
                <w:color w:val="2A2A2A"/>
                <w:sz w:val="24"/>
                <w:szCs w:val="24"/>
              </w:rPr>
              <w:t>Сектор приема заявителей должен быть оборудован</w:t>
            </w:r>
            <w:r>
              <w:rPr>
                <w:rFonts w:ascii="Times New Roman" w:hAnsi="Times New Roman"/>
                <w:color w:val="2A2A2A"/>
                <w:sz w:val="24"/>
                <w:szCs w:val="24"/>
              </w:rPr>
              <w:t>:</w:t>
            </w:r>
          </w:p>
          <w:p w:rsidR="00F5256E" w:rsidRDefault="00F5256E" w:rsidP="00D363B0">
            <w:pPr>
              <w:tabs>
                <w:tab w:val="left" w:pos="2070"/>
              </w:tabs>
              <w:spacing w:line="240" w:lineRule="auto"/>
              <w:jc w:val="both"/>
              <w:rPr>
                <w:rFonts w:ascii="Times New Roman" w:hAnsi="Times New Roman"/>
                <w:color w:val="2A2A2A"/>
                <w:sz w:val="24"/>
                <w:szCs w:val="24"/>
              </w:rPr>
            </w:pPr>
            <w:r>
              <w:rPr>
                <w:rFonts w:ascii="Times New Roman" w:hAnsi="Times New Roman"/>
                <w:color w:val="2A2A2A"/>
                <w:sz w:val="24"/>
                <w:szCs w:val="24"/>
              </w:rPr>
              <w:t>-</w:t>
            </w:r>
            <w:r w:rsidRPr="00F5256E">
              <w:rPr>
                <w:rFonts w:ascii="Times New Roman" w:hAnsi="Times New Roman"/>
                <w:color w:val="2A2A2A"/>
                <w:sz w:val="24"/>
                <w:szCs w:val="24"/>
              </w:rPr>
              <w:t xml:space="preserve"> окнами для приема и выдачи документов,</w:t>
            </w:r>
            <w:r>
              <w:rPr>
                <w:rFonts w:ascii="Times New Roman" w:hAnsi="Times New Roman"/>
                <w:color w:val="2A2A2A"/>
                <w:sz w:val="24"/>
                <w:szCs w:val="24"/>
              </w:rPr>
              <w:t xml:space="preserve"> которые оформляю</w:t>
            </w:r>
            <w:r w:rsidRPr="00F5256E">
              <w:rPr>
                <w:rFonts w:ascii="Times New Roman" w:hAnsi="Times New Roman"/>
                <w:color w:val="2A2A2A"/>
                <w:sz w:val="24"/>
                <w:szCs w:val="24"/>
              </w:rPr>
              <w:t>тся информационными табличками с указанием номера окна, фамилии, имени, отчества (при наличии) и должности работника центра «Мой Бизнес», осуществляющего прием и</w:t>
            </w:r>
            <w:r>
              <w:rPr>
                <w:rFonts w:ascii="Times New Roman" w:hAnsi="Times New Roman"/>
                <w:color w:val="2A2A2A"/>
                <w:sz w:val="24"/>
                <w:szCs w:val="24"/>
              </w:rPr>
              <w:t xml:space="preserve"> выдачу документов;</w:t>
            </w:r>
          </w:p>
          <w:p w:rsidR="00F5256E" w:rsidRPr="00F5256E" w:rsidRDefault="00F5256E" w:rsidP="00D363B0">
            <w:pPr>
              <w:tabs>
                <w:tab w:val="left" w:pos="2070"/>
              </w:tabs>
              <w:spacing w:line="240" w:lineRule="auto"/>
              <w:jc w:val="both"/>
              <w:rPr>
                <w:rFonts w:ascii="Times New Roman" w:hAnsi="Times New Roman"/>
                <w:color w:val="2A2A2A"/>
                <w:sz w:val="24"/>
                <w:szCs w:val="24"/>
              </w:rPr>
            </w:pPr>
            <w:r>
              <w:rPr>
                <w:rFonts w:ascii="Times New Roman" w:hAnsi="Times New Roman"/>
                <w:color w:val="2A2A2A"/>
                <w:sz w:val="24"/>
                <w:szCs w:val="24"/>
              </w:rPr>
              <w:t>Сектор оказания услуг должен содержать 11 р</w:t>
            </w:r>
            <w:r w:rsidRPr="00F5256E">
              <w:rPr>
                <w:rFonts w:ascii="Times New Roman" w:hAnsi="Times New Roman"/>
                <w:color w:val="2A2A2A"/>
                <w:sz w:val="24"/>
                <w:szCs w:val="24"/>
              </w:rPr>
              <w:t>абочи</w:t>
            </w:r>
            <w:r>
              <w:rPr>
                <w:rFonts w:ascii="Times New Roman" w:hAnsi="Times New Roman"/>
                <w:color w:val="2A2A2A"/>
                <w:sz w:val="24"/>
                <w:szCs w:val="24"/>
              </w:rPr>
              <w:t>х</w:t>
            </w:r>
            <w:r w:rsidRPr="00F5256E">
              <w:rPr>
                <w:rFonts w:ascii="Times New Roman" w:hAnsi="Times New Roman"/>
                <w:color w:val="2A2A2A"/>
                <w:sz w:val="24"/>
                <w:szCs w:val="24"/>
              </w:rPr>
              <w:t xml:space="preserve"> мест работников центра «Мой Бизнес»</w:t>
            </w:r>
            <w:r>
              <w:rPr>
                <w:rFonts w:ascii="Times New Roman" w:hAnsi="Times New Roman"/>
                <w:color w:val="2A2A2A"/>
                <w:sz w:val="24"/>
                <w:szCs w:val="24"/>
              </w:rPr>
              <w:t>,</w:t>
            </w:r>
            <w:r w:rsidRPr="00F5256E">
              <w:rPr>
                <w:rFonts w:ascii="Times New Roman" w:hAnsi="Times New Roman"/>
                <w:color w:val="2A2A2A"/>
                <w:sz w:val="24"/>
                <w:szCs w:val="24"/>
              </w:rPr>
              <w:t xml:space="preserve"> </w:t>
            </w:r>
            <w:r>
              <w:rPr>
                <w:rFonts w:ascii="Times New Roman" w:hAnsi="Times New Roman"/>
                <w:color w:val="2A2A2A"/>
                <w:sz w:val="24"/>
                <w:szCs w:val="24"/>
              </w:rPr>
              <w:t>оборудованных</w:t>
            </w:r>
            <w:r w:rsidRPr="00F5256E">
              <w:rPr>
                <w:rFonts w:ascii="Times New Roman" w:hAnsi="Times New Roman"/>
                <w:color w:val="2A2A2A"/>
                <w:sz w:val="24"/>
                <w:szCs w:val="24"/>
              </w:rPr>
              <w:t xml:space="preserve"> персональными компьютерами с возможностью доступа к необходимым информационным системам, печатающим и сканирующим устройствами.</w:t>
            </w:r>
          </w:p>
          <w:p w:rsidR="005C16E1" w:rsidRDefault="005C16E1" w:rsidP="00BB6964">
            <w:pPr>
              <w:tabs>
                <w:tab w:val="left" w:pos="2070"/>
              </w:tabs>
              <w:spacing w:line="240" w:lineRule="auto"/>
              <w:jc w:val="both"/>
              <w:rPr>
                <w:rFonts w:ascii="Times New Roman" w:hAnsi="Times New Roman"/>
                <w:sz w:val="24"/>
                <w:szCs w:val="24"/>
              </w:rPr>
            </w:pPr>
            <w:r w:rsidRPr="005C16E1">
              <w:rPr>
                <w:rFonts w:ascii="Times New Roman" w:hAnsi="Times New Roman"/>
                <w:b/>
                <w:sz w:val="24"/>
                <w:szCs w:val="24"/>
              </w:rPr>
              <w:t>2.</w:t>
            </w:r>
            <w:r>
              <w:rPr>
                <w:rFonts w:ascii="Times New Roman" w:hAnsi="Times New Roman"/>
                <w:sz w:val="24"/>
                <w:szCs w:val="24"/>
              </w:rPr>
              <w:t xml:space="preserve"> </w:t>
            </w:r>
            <w:r w:rsidR="00CF30DB">
              <w:rPr>
                <w:rFonts w:ascii="Times New Roman" w:hAnsi="Times New Roman"/>
                <w:b/>
                <w:sz w:val="24"/>
                <w:szCs w:val="24"/>
              </w:rPr>
              <w:t xml:space="preserve">помещения, предназначенные для размещения сотрудников организаций, </w:t>
            </w:r>
            <w:r w:rsidR="006C2CE8">
              <w:rPr>
                <w:rFonts w:ascii="Times New Roman" w:hAnsi="Times New Roman"/>
                <w:b/>
                <w:sz w:val="24"/>
                <w:szCs w:val="24"/>
              </w:rPr>
              <w:t xml:space="preserve">образующих инфраструктуру поддержки субъектов малого и среднего предпринимательства </w:t>
            </w:r>
            <w:r>
              <w:rPr>
                <w:rFonts w:ascii="Times New Roman" w:hAnsi="Times New Roman"/>
                <w:sz w:val="24"/>
                <w:szCs w:val="24"/>
              </w:rPr>
              <w:t>должны соответствовать следующим требованиям:</w:t>
            </w:r>
          </w:p>
          <w:p w:rsidR="00AD59BC" w:rsidRDefault="005C16E1"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00AD59BC">
              <w:rPr>
                <w:rFonts w:ascii="Times New Roman" w:hAnsi="Times New Roman"/>
                <w:sz w:val="24"/>
                <w:szCs w:val="24"/>
              </w:rPr>
              <w:t xml:space="preserve">быть </w:t>
            </w:r>
            <w:proofErr w:type="spellStart"/>
            <w:r w:rsidR="00AD59BC">
              <w:rPr>
                <w:rFonts w:ascii="Times New Roman" w:hAnsi="Times New Roman"/>
                <w:sz w:val="24"/>
                <w:szCs w:val="24"/>
              </w:rPr>
              <w:t>зонированы</w:t>
            </w:r>
            <w:proofErr w:type="spellEnd"/>
            <w:r>
              <w:rPr>
                <w:rFonts w:ascii="Times New Roman" w:hAnsi="Times New Roman"/>
                <w:sz w:val="24"/>
                <w:szCs w:val="24"/>
              </w:rPr>
              <w:t xml:space="preserve"> на </w:t>
            </w:r>
            <w:r w:rsidR="006C2CE8">
              <w:rPr>
                <w:rFonts w:ascii="Times New Roman" w:hAnsi="Times New Roman"/>
                <w:sz w:val="24"/>
                <w:szCs w:val="24"/>
              </w:rPr>
              <w:t>отдельны</w:t>
            </w:r>
            <w:r w:rsidR="002019E8">
              <w:rPr>
                <w:rFonts w:ascii="Times New Roman" w:hAnsi="Times New Roman"/>
                <w:sz w:val="24"/>
                <w:szCs w:val="24"/>
              </w:rPr>
              <w:t>е помещения</w:t>
            </w:r>
            <w:r w:rsidR="006C2CE8">
              <w:rPr>
                <w:rFonts w:ascii="Times New Roman" w:hAnsi="Times New Roman"/>
                <w:sz w:val="24"/>
                <w:szCs w:val="24"/>
              </w:rPr>
              <w:t xml:space="preserve"> </w:t>
            </w:r>
            <w:r w:rsidR="002019E8">
              <w:rPr>
                <w:rFonts w:ascii="Times New Roman" w:hAnsi="Times New Roman"/>
                <w:sz w:val="24"/>
                <w:szCs w:val="24"/>
              </w:rPr>
              <w:t xml:space="preserve">для руководителя и заместителя руководителя Заказчика, руководителей Центра поддержки </w:t>
            </w:r>
            <w:r w:rsidR="00920659">
              <w:rPr>
                <w:rFonts w:ascii="Times New Roman" w:hAnsi="Times New Roman"/>
                <w:sz w:val="24"/>
                <w:szCs w:val="24"/>
              </w:rPr>
              <w:t>МСП</w:t>
            </w:r>
            <w:r w:rsidR="002019E8">
              <w:rPr>
                <w:rFonts w:ascii="Times New Roman" w:hAnsi="Times New Roman"/>
                <w:sz w:val="24"/>
                <w:szCs w:val="24"/>
              </w:rPr>
              <w:t xml:space="preserve">, Центра поддержки экспорта, Центра поддержки субъектов </w:t>
            </w:r>
            <w:proofErr w:type="spellStart"/>
            <w:r w:rsidR="002019E8">
              <w:rPr>
                <w:rFonts w:ascii="Times New Roman" w:hAnsi="Times New Roman"/>
                <w:sz w:val="24"/>
                <w:szCs w:val="24"/>
              </w:rPr>
              <w:t>инвестдеятельности</w:t>
            </w:r>
            <w:proofErr w:type="spellEnd"/>
            <w:r w:rsidR="002019E8">
              <w:rPr>
                <w:rFonts w:ascii="Times New Roman" w:hAnsi="Times New Roman"/>
                <w:sz w:val="24"/>
                <w:szCs w:val="24"/>
              </w:rPr>
              <w:t xml:space="preserve"> (ЦПИ), руководителя</w:t>
            </w:r>
            <w:r w:rsidR="00A14E7B">
              <w:rPr>
                <w:rFonts w:ascii="Times New Roman" w:hAnsi="Times New Roman"/>
                <w:sz w:val="24"/>
                <w:szCs w:val="24"/>
              </w:rPr>
              <w:t xml:space="preserve"> и главного бухгалтера</w:t>
            </w:r>
            <w:r w:rsidR="002019E8">
              <w:rPr>
                <w:rFonts w:ascii="Times New Roman" w:hAnsi="Times New Roman"/>
                <w:sz w:val="24"/>
                <w:szCs w:val="24"/>
              </w:rPr>
              <w:t xml:space="preserve"> НО «Гарантийный фонд – МКК Хакасии», сотрудников ЦПИ (2 рабочих места) и НО «Гарантийный фонд – МКК Хакасии» (2 рабочих места),</w:t>
            </w:r>
            <w:r w:rsidR="00920659">
              <w:rPr>
                <w:rFonts w:ascii="Times New Roman" w:hAnsi="Times New Roman"/>
                <w:sz w:val="24"/>
                <w:szCs w:val="24"/>
              </w:rPr>
              <w:t xml:space="preserve"> руководителя и сотрудников Центра финансового учета и обеспечения (</w:t>
            </w:r>
            <w:r w:rsidR="00A14E7B">
              <w:rPr>
                <w:rFonts w:ascii="Times New Roman" w:hAnsi="Times New Roman"/>
                <w:sz w:val="24"/>
                <w:szCs w:val="24"/>
              </w:rPr>
              <w:t>5</w:t>
            </w:r>
            <w:r w:rsidR="00920659">
              <w:rPr>
                <w:rFonts w:ascii="Times New Roman" w:hAnsi="Times New Roman"/>
                <w:sz w:val="24"/>
                <w:szCs w:val="24"/>
              </w:rPr>
              <w:t xml:space="preserve"> рабочих места),</w:t>
            </w:r>
            <w:r w:rsidR="002019E8">
              <w:rPr>
                <w:rFonts w:ascii="Times New Roman" w:hAnsi="Times New Roman"/>
                <w:sz w:val="24"/>
                <w:szCs w:val="24"/>
              </w:rPr>
              <w:t xml:space="preserve"> </w:t>
            </w:r>
            <w:r w:rsidR="002019E8" w:rsidRPr="002019E8">
              <w:rPr>
                <w:rFonts w:ascii="Times New Roman" w:hAnsi="Times New Roman"/>
                <w:sz w:val="24"/>
                <w:szCs w:val="24"/>
              </w:rPr>
              <w:t>общественной приемной уполномоченного по защите прав предпринимателей;</w:t>
            </w:r>
          </w:p>
          <w:p w:rsidR="00067211" w:rsidRDefault="00AD59BC"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 рабочие места должны быть оборудованы</w:t>
            </w:r>
            <w:r w:rsidRPr="00F5256E">
              <w:rPr>
                <w:rFonts w:ascii="Times New Roman" w:hAnsi="Times New Roman"/>
                <w:color w:val="2A2A2A"/>
                <w:sz w:val="24"/>
                <w:szCs w:val="24"/>
              </w:rPr>
              <w:t xml:space="preserve"> персональными компьютерами с возможностью доступа к необходимым информационным системам, печатающим и сканирующим устройствами.</w:t>
            </w:r>
            <w:r w:rsidR="00551AB0">
              <w:rPr>
                <w:rFonts w:ascii="Times New Roman" w:hAnsi="Times New Roman"/>
                <w:sz w:val="24"/>
                <w:szCs w:val="24"/>
              </w:rPr>
              <w:t xml:space="preserve"> </w:t>
            </w:r>
          </w:p>
          <w:p w:rsidR="00E15EAC" w:rsidRDefault="00561F92" w:rsidP="00BB6964">
            <w:pPr>
              <w:tabs>
                <w:tab w:val="left" w:pos="2070"/>
              </w:tabs>
              <w:spacing w:line="240" w:lineRule="auto"/>
              <w:jc w:val="both"/>
              <w:rPr>
                <w:rFonts w:ascii="Times New Roman" w:hAnsi="Times New Roman"/>
                <w:sz w:val="24"/>
                <w:szCs w:val="24"/>
              </w:rPr>
            </w:pPr>
            <w:r>
              <w:rPr>
                <w:rFonts w:ascii="Times New Roman" w:hAnsi="Times New Roman"/>
                <w:b/>
                <w:sz w:val="24"/>
                <w:szCs w:val="24"/>
              </w:rPr>
              <w:t xml:space="preserve">3. </w:t>
            </w:r>
            <w:r w:rsidR="00E15EAC" w:rsidRPr="00E15EAC">
              <w:rPr>
                <w:rFonts w:ascii="Times New Roman" w:hAnsi="Times New Roman"/>
                <w:b/>
                <w:sz w:val="24"/>
                <w:szCs w:val="24"/>
              </w:rPr>
              <w:t>две</w:t>
            </w:r>
            <w:r w:rsidR="00E15EAC">
              <w:rPr>
                <w:rFonts w:ascii="Times New Roman" w:hAnsi="Times New Roman"/>
                <w:sz w:val="24"/>
                <w:szCs w:val="24"/>
              </w:rPr>
              <w:t xml:space="preserve"> </w:t>
            </w:r>
            <w:r w:rsidR="00E15EAC">
              <w:rPr>
                <w:rFonts w:ascii="Times New Roman" w:hAnsi="Times New Roman"/>
                <w:b/>
                <w:sz w:val="24"/>
                <w:szCs w:val="24"/>
              </w:rPr>
              <w:t>переговорные</w:t>
            </w:r>
            <w:r w:rsidR="00067211">
              <w:rPr>
                <w:rFonts w:ascii="Times New Roman" w:hAnsi="Times New Roman"/>
                <w:b/>
                <w:sz w:val="24"/>
                <w:szCs w:val="24"/>
              </w:rPr>
              <w:t xml:space="preserve"> комнат</w:t>
            </w:r>
            <w:r w:rsidR="00E15EAC">
              <w:rPr>
                <w:rFonts w:ascii="Times New Roman" w:hAnsi="Times New Roman"/>
                <w:b/>
                <w:sz w:val="24"/>
                <w:szCs w:val="24"/>
              </w:rPr>
              <w:t>ы (помещения</w:t>
            </w:r>
            <w:r w:rsidR="00067211">
              <w:rPr>
                <w:rFonts w:ascii="Times New Roman" w:hAnsi="Times New Roman"/>
                <w:b/>
                <w:sz w:val="24"/>
                <w:szCs w:val="24"/>
              </w:rPr>
              <w:t xml:space="preserve"> коллективного доступа) – </w:t>
            </w:r>
            <w:r w:rsidR="00067211">
              <w:rPr>
                <w:rFonts w:ascii="Times New Roman" w:hAnsi="Times New Roman"/>
                <w:sz w:val="24"/>
                <w:szCs w:val="24"/>
              </w:rPr>
              <w:t xml:space="preserve">изолированное помещение </w:t>
            </w:r>
            <w:r w:rsidR="00015F4D" w:rsidRPr="00015F4D">
              <w:rPr>
                <w:rFonts w:ascii="Times New Roman" w:hAnsi="Times New Roman"/>
                <w:color w:val="000000"/>
                <w:sz w:val="24"/>
                <w:szCs w:val="24"/>
              </w:rPr>
              <w:t>для проведения переговоров и иных рабочих совещаний, оборудованные столом, стульями, плазменным экраном, маркерной доской (</w:t>
            </w:r>
            <w:proofErr w:type="spellStart"/>
            <w:r w:rsidR="00015F4D" w:rsidRPr="00015F4D">
              <w:rPr>
                <w:rFonts w:ascii="Times New Roman" w:hAnsi="Times New Roman"/>
                <w:color w:val="000000"/>
                <w:sz w:val="24"/>
                <w:szCs w:val="24"/>
              </w:rPr>
              <w:t>флипчартом</w:t>
            </w:r>
            <w:proofErr w:type="spellEnd"/>
            <w:r w:rsidR="00015F4D" w:rsidRPr="00015F4D">
              <w:rPr>
                <w:rFonts w:ascii="Times New Roman" w:hAnsi="Times New Roman"/>
                <w:color w:val="000000"/>
                <w:sz w:val="24"/>
                <w:szCs w:val="24"/>
              </w:rPr>
              <w:t>), ВКС</w:t>
            </w:r>
            <w:r w:rsidR="00E15EAC">
              <w:rPr>
                <w:rFonts w:ascii="Times New Roman" w:hAnsi="Times New Roman"/>
                <w:sz w:val="24"/>
                <w:szCs w:val="24"/>
              </w:rPr>
              <w:t>;</w:t>
            </w:r>
          </w:p>
          <w:p w:rsidR="00DF2624" w:rsidRPr="00015F4D" w:rsidRDefault="00561F92" w:rsidP="00BB6964">
            <w:pPr>
              <w:tabs>
                <w:tab w:val="left" w:pos="2070"/>
              </w:tabs>
              <w:spacing w:line="240" w:lineRule="auto"/>
              <w:jc w:val="both"/>
              <w:rPr>
                <w:rFonts w:ascii="Times New Roman" w:hAnsi="Times New Roman"/>
                <w:b/>
                <w:sz w:val="24"/>
                <w:szCs w:val="24"/>
              </w:rPr>
            </w:pPr>
            <w:r>
              <w:rPr>
                <w:rFonts w:ascii="Times New Roman" w:hAnsi="Times New Roman"/>
                <w:b/>
                <w:sz w:val="24"/>
                <w:szCs w:val="24"/>
              </w:rPr>
              <w:t xml:space="preserve">4. </w:t>
            </w:r>
            <w:r w:rsidR="00E15EAC">
              <w:rPr>
                <w:rFonts w:ascii="Times New Roman" w:hAnsi="Times New Roman"/>
                <w:b/>
                <w:sz w:val="24"/>
                <w:szCs w:val="24"/>
              </w:rPr>
              <w:t xml:space="preserve">конференц-зона (помещение коллективного доступа для проведения обучающих и прочих мероприятий) </w:t>
            </w:r>
            <w:r w:rsidR="00015F4D" w:rsidRPr="00015F4D">
              <w:rPr>
                <w:rFonts w:ascii="Times New Roman" w:hAnsi="Times New Roman"/>
                <w:sz w:val="24"/>
                <w:szCs w:val="24"/>
              </w:rPr>
              <w:t xml:space="preserve">должна представлять </w:t>
            </w:r>
            <w:r w:rsidR="00DF2624" w:rsidRPr="00015F4D">
              <w:rPr>
                <w:rFonts w:ascii="Times New Roman" w:hAnsi="Times New Roman"/>
                <w:color w:val="000000"/>
                <w:sz w:val="24"/>
                <w:szCs w:val="24"/>
              </w:rPr>
              <w:t>собой оборудованное мебелью (столы, стулья), мультимедиа-проектором, ноутбуком, интерфейсом для подключения ноутбука, маркерной доской (</w:t>
            </w:r>
            <w:proofErr w:type="spellStart"/>
            <w:r w:rsidR="00DF2624" w:rsidRPr="00015F4D">
              <w:rPr>
                <w:rFonts w:ascii="Times New Roman" w:hAnsi="Times New Roman"/>
                <w:color w:val="000000"/>
                <w:sz w:val="24"/>
                <w:szCs w:val="24"/>
              </w:rPr>
              <w:t>флипчартом</w:t>
            </w:r>
            <w:proofErr w:type="spellEnd"/>
            <w:r w:rsidR="00DF2624" w:rsidRPr="00015F4D">
              <w:rPr>
                <w:rFonts w:ascii="Times New Roman" w:hAnsi="Times New Roman"/>
                <w:color w:val="000000"/>
                <w:sz w:val="24"/>
                <w:szCs w:val="24"/>
              </w:rPr>
              <w:t xml:space="preserve">) помещение для проведения образовательных, </w:t>
            </w:r>
            <w:proofErr w:type="spellStart"/>
            <w:r w:rsidR="00DF2624" w:rsidRPr="00015F4D">
              <w:rPr>
                <w:rFonts w:ascii="Times New Roman" w:hAnsi="Times New Roman"/>
                <w:color w:val="000000"/>
                <w:sz w:val="24"/>
                <w:szCs w:val="24"/>
              </w:rPr>
              <w:t>тренинговых</w:t>
            </w:r>
            <w:proofErr w:type="spellEnd"/>
            <w:r w:rsidR="00DF2624" w:rsidRPr="00015F4D">
              <w:rPr>
                <w:rFonts w:ascii="Times New Roman" w:hAnsi="Times New Roman"/>
                <w:color w:val="000000"/>
                <w:sz w:val="24"/>
                <w:szCs w:val="24"/>
              </w:rPr>
              <w:t xml:space="preserve"> и иных мероприятий вместимостью </w:t>
            </w:r>
            <w:r w:rsidR="00015F4D">
              <w:rPr>
                <w:rFonts w:ascii="Times New Roman" w:hAnsi="Times New Roman"/>
                <w:color w:val="000000"/>
                <w:sz w:val="24"/>
                <w:szCs w:val="24"/>
              </w:rPr>
              <w:t xml:space="preserve">не менее 50 </w:t>
            </w:r>
            <w:r w:rsidR="00DF2624" w:rsidRPr="00015F4D">
              <w:rPr>
                <w:rFonts w:ascii="Times New Roman" w:hAnsi="Times New Roman"/>
                <w:color w:val="000000"/>
                <w:sz w:val="24"/>
                <w:szCs w:val="24"/>
              </w:rPr>
              <w:t>посадочных мест;</w:t>
            </w:r>
          </w:p>
          <w:p w:rsidR="00015F4D" w:rsidRPr="00015F4D" w:rsidRDefault="00561F92" w:rsidP="00561F92">
            <w:pPr>
              <w:tabs>
                <w:tab w:val="left" w:pos="2070"/>
              </w:tabs>
              <w:spacing w:after="0" w:line="240" w:lineRule="auto"/>
              <w:jc w:val="both"/>
              <w:rPr>
                <w:rFonts w:ascii="Times New Roman" w:hAnsi="Times New Roman"/>
                <w:sz w:val="24"/>
                <w:szCs w:val="24"/>
              </w:rPr>
            </w:pPr>
            <w:r>
              <w:rPr>
                <w:rFonts w:ascii="Times New Roman" w:hAnsi="Times New Roman"/>
                <w:b/>
                <w:sz w:val="24"/>
                <w:szCs w:val="24"/>
              </w:rPr>
              <w:t xml:space="preserve">5. </w:t>
            </w:r>
            <w:proofErr w:type="spellStart"/>
            <w:r w:rsidR="00015F4D">
              <w:rPr>
                <w:rFonts w:ascii="Times New Roman" w:hAnsi="Times New Roman"/>
                <w:b/>
                <w:sz w:val="24"/>
                <w:szCs w:val="24"/>
              </w:rPr>
              <w:t>ко</w:t>
            </w:r>
            <w:r w:rsidR="009518C3" w:rsidRPr="009518C3">
              <w:rPr>
                <w:rFonts w:ascii="Times New Roman" w:hAnsi="Times New Roman"/>
                <w:b/>
                <w:sz w:val="24"/>
                <w:szCs w:val="24"/>
              </w:rPr>
              <w:t>воркинг</w:t>
            </w:r>
            <w:proofErr w:type="spellEnd"/>
            <w:r w:rsidR="009518C3" w:rsidRPr="009518C3">
              <w:rPr>
                <w:rFonts w:ascii="Times New Roman" w:hAnsi="Times New Roman"/>
                <w:b/>
                <w:sz w:val="24"/>
                <w:szCs w:val="24"/>
              </w:rPr>
              <w:t xml:space="preserve"> </w:t>
            </w:r>
            <w:r w:rsidR="00015F4D" w:rsidRPr="00015F4D">
              <w:rPr>
                <w:rFonts w:ascii="Times New Roman" w:hAnsi="Times New Roman"/>
                <w:b/>
                <w:color w:val="000000"/>
                <w:sz w:val="24"/>
                <w:szCs w:val="24"/>
              </w:rPr>
              <w:t>зон</w:t>
            </w:r>
            <w:r w:rsidR="00015F4D">
              <w:rPr>
                <w:rFonts w:ascii="Times New Roman" w:hAnsi="Times New Roman"/>
                <w:b/>
                <w:color w:val="000000"/>
                <w:sz w:val="24"/>
                <w:szCs w:val="24"/>
              </w:rPr>
              <w:t>а</w:t>
            </w:r>
            <w:r w:rsidR="00015F4D" w:rsidRPr="00015F4D">
              <w:rPr>
                <w:rFonts w:ascii="Times New Roman" w:hAnsi="Times New Roman"/>
                <w:b/>
                <w:color w:val="000000"/>
                <w:sz w:val="24"/>
                <w:szCs w:val="24"/>
              </w:rPr>
              <w:t xml:space="preserve"> для субъектов МСП</w:t>
            </w:r>
            <w:r w:rsidR="00015F4D">
              <w:rPr>
                <w:rFonts w:ascii="Times New Roman" w:hAnsi="Times New Roman"/>
                <w:b/>
                <w:color w:val="000000"/>
                <w:sz w:val="24"/>
                <w:szCs w:val="24"/>
              </w:rPr>
              <w:t xml:space="preserve"> </w:t>
            </w:r>
            <w:r w:rsidR="00015F4D">
              <w:rPr>
                <w:rFonts w:ascii="Times New Roman" w:hAnsi="Times New Roman"/>
                <w:color w:val="000000"/>
                <w:sz w:val="24"/>
                <w:szCs w:val="24"/>
              </w:rPr>
              <w:t xml:space="preserve">должна представлять собой </w:t>
            </w:r>
            <w:r>
              <w:rPr>
                <w:rFonts w:ascii="Times New Roman" w:hAnsi="Times New Roman"/>
                <w:color w:val="000000"/>
                <w:sz w:val="24"/>
                <w:szCs w:val="24"/>
              </w:rPr>
              <w:t>о</w:t>
            </w:r>
            <w:r w:rsidR="00015F4D" w:rsidRPr="00015F4D">
              <w:rPr>
                <w:rFonts w:ascii="Times New Roman" w:hAnsi="Times New Roman"/>
                <w:sz w:val="24"/>
                <w:szCs w:val="24"/>
              </w:rPr>
              <w:t>рганизованное пространство, оснащенное оборудованными рабочими местами, с необходимым для организации и ведения предпринимательской деятельности набором услуг, оказываемых на его территории.</w:t>
            </w:r>
          </w:p>
          <w:p w:rsidR="00015F4D" w:rsidRPr="00015F4D" w:rsidRDefault="00561F92" w:rsidP="00015F4D">
            <w:pPr>
              <w:tabs>
                <w:tab w:val="left" w:pos="2070"/>
              </w:tabs>
              <w:spacing w:line="240" w:lineRule="auto"/>
              <w:jc w:val="both"/>
              <w:rPr>
                <w:rFonts w:ascii="Times New Roman" w:hAnsi="Times New Roman"/>
                <w:b/>
                <w:sz w:val="24"/>
                <w:szCs w:val="24"/>
              </w:rPr>
            </w:pPr>
            <w:r>
              <w:rPr>
                <w:rFonts w:ascii="Times New Roman" w:hAnsi="Times New Roman"/>
                <w:color w:val="000000"/>
                <w:sz w:val="24"/>
                <w:szCs w:val="24"/>
              </w:rPr>
              <w:t>П</w:t>
            </w:r>
            <w:r w:rsidR="00015F4D" w:rsidRPr="00015F4D">
              <w:rPr>
                <w:rFonts w:ascii="Times New Roman" w:hAnsi="Times New Roman"/>
                <w:color w:val="000000"/>
                <w:sz w:val="24"/>
                <w:szCs w:val="24"/>
              </w:rPr>
              <w:t xml:space="preserve">од оборудованным рабочим местом понимается наличие стола, стула, </w:t>
            </w:r>
            <w:r w:rsidR="00015F4D" w:rsidRPr="00F86E53">
              <w:rPr>
                <w:rFonts w:ascii="Times New Roman" w:hAnsi="Times New Roman"/>
                <w:color w:val="000000"/>
                <w:sz w:val="24"/>
                <w:szCs w:val="24"/>
              </w:rPr>
              <w:t>ПК</w:t>
            </w:r>
            <w:r w:rsidR="00920659" w:rsidRPr="00F86E53">
              <w:rPr>
                <w:rFonts w:ascii="Times New Roman" w:hAnsi="Times New Roman"/>
                <w:color w:val="000000"/>
                <w:sz w:val="24"/>
                <w:szCs w:val="24"/>
              </w:rPr>
              <w:t xml:space="preserve"> – 3 шт.</w:t>
            </w:r>
            <w:r w:rsidR="00015F4D" w:rsidRPr="00F86E53">
              <w:rPr>
                <w:rFonts w:ascii="Times New Roman" w:hAnsi="Times New Roman"/>
                <w:color w:val="000000"/>
                <w:sz w:val="24"/>
                <w:szCs w:val="24"/>
              </w:rPr>
              <w:t>)</w:t>
            </w:r>
            <w:r w:rsidR="00015F4D" w:rsidRPr="00015F4D">
              <w:rPr>
                <w:rFonts w:ascii="Times New Roman" w:hAnsi="Times New Roman"/>
                <w:color w:val="000000"/>
                <w:sz w:val="24"/>
                <w:szCs w:val="24"/>
              </w:rPr>
              <w:t xml:space="preserve"> (минимально - 5);</w:t>
            </w:r>
            <w:r>
              <w:rPr>
                <w:rFonts w:ascii="Times New Roman" w:hAnsi="Times New Roman"/>
                <w:color w:val="000000"/>
                <w:sz w:val="24"/>
                <w:szCs w:val="24"/>
              </w:rPr>
              <w:t xml:space="preserve"> у</w:t>
            </w:r>
            <w:r w:rsidR="00015F4D" w:rsidRPr="00015F4D">
              <w:rPr>
                <w:rFonts w:ascii="Times New Roman" w:hAnsi="Times New Roman"/>
                <w:color w:val="000000"/>
                <w:sz w:val="24"/>
                <w:szCs w:val="24"/>
              </w:rPr>
              <w:t>стройства печати; ноутбук администратора; ящики для хранения личных вещей;</w:t>
            </w:r>
          </w:p>
          <w:p w:rsidR="00910F2D" w:rsidRDefault="00561F92" w:rsidP="00BB6964">
            <w:pPr>
              <w:tabs>
                <w:tab w:val="left" w:pos="2070"/>
              </w:tabs>
              <w:spacing w:line="240" w:lineRule="auto"/>
              <w:jc w:val="both"/>
              <w:rPr>
                <w:rFonts w:ascii="Times New Roman" w:hAnsi="Times New Roman"/>
                <w:sz w:val="24"/>
                <w:szCs w:val="24"/>
              </w:rPr>
            </w:pPr>
            <w:r w:rsidRPr="00561F92">
              <w:rPr>
                <w:rFonts w:ascii="Times New Roman" w:hAnsi="Times New Roman"/>
                <w:b/>
                <w:sz w:val="24"/>
                <w:szCs w:val="24"/>
              </w:rPr>
              <w:t>6.</w:t>
            </w:r>
            <w:r>
              <w:rPr>
                <w:rFonts w:ascii="Times New Roman" w:hAnsi="Times New Roman"/>
                <w:sz w:val="24"/>
                <w:szCs w:val="24"/>
              </w:rPr>
              <w:t xml:space="preserve"> </w:t>
            </w:r>
            <w:r w:rsidR="00910F2D">
              <w:rPr>
                <w:rFonts w:ascii="Times New Roman" w:hAnsi="Times New Roman"/>
                <w:b/>
                <w:sz w:val="24"/>
                <w:szCs w:val="24"/>
              </w:rPr>
              <w:t xml:space="preserve">две </w:t>
            </w:r>
            <w:r w:rsidR="00E15EAC">
              <w:rPr>
                <w:rFonts w:ascii="Times New Roman" w:hAnsi="Times New Roman"/>
                <w:b/>
                <w:sz w:val="24"/>
                <w:szCs w:val="24"/>
              </w:rPr>
              <w:t>серверн</w:t>
            </w:r>
            <w:r w:rsidR="00910F2D">
              <w:rPr>
                <w:rFonts w:ascii="Times New Roman" w:hAnsi="Times New Roman"/>
                <w:b/>
                <w:sz w:val="24"/>
                <w:szCs w:val="24"/>
              </w:rPr>
              <w:t>ые</w:t>
            </w:r>
            <w:r w:rsidR="00E15EAC">
              <w:rPr>
                <w:rFonts w:ascii="Times New Roman" w:hAnsi="Times New Roman"/>
                <w:b/>
                <w:sz w:val="24"/>
                <w:szCs w:val="24"/>
              </w:rPr>
              <w:t xml:space="preserve"> (закрыт</w:t>
            </w:r>
            <w:r w:rsidR="00910F2D">
              <w:rPr>
                <w:rFonts w:ascii="Times New Roman" w:hAnsi="Times New Roman"/>
                <w:b/>
                <w:sz w:val="24"/>
                <w:szCs w:val="24"/>
              </w:rPr>
              <w:t>ые помещения</w:t>
            </w:r>
            <w:r w:rsidR="00E15EAC">
              <w:rPr>
                <w:rFonts w:ascii="Times New Roman" w:hAnsi="Times New Roman"/>
                <w:b/>
                <w:sz w:val="24"/>
                <w:szCs w:val="24"/>
              </w:rPr>
              <w:t xml:space="preserve">), </w:t>
            </w:r>
            <w:r w:rsidR="00910F2D">
              <w:rPr>
                <w:rFonts w:ascii="Times New Roman" w:hAnsi="Times New Roman"/>
                <w:sz w:val="24"/>
                <w:szCs w:val="24"/>
              </w:rPr>
              <w:t>зонирование и оборудование которой должно соответствовать требованиям, предъявляемым к аналогичным помещениям;</w:t>
            </w:r>
          </w:p>
          <w:p w:rsidR="00910F2D" w:rsidRDefault="00561F92" w:rsidP="00BB6964">
            <w:pPr>
              <w:tabs>
                <w:tab w:val="left" w:pos="2070"/>
              </w:tabs>
              <w:spacing w:line="240" w:lineRule="auto"/>
              <w:jc w:val="both"/>
              <w:rPr>
                <w:rFonts w:ascii="Times New Roman" w:hAnsi="Times New Roman"/>
                <w:b/>
                <w:sz w:val="24"/>
                <w:szCs w:val="24"/>
              </w:rPr>
            </w:pPr>
            <w:r>
              <w:rPr>
                <w:rFonts w:ascii="Times New Roman" w:hAnsi="Times New Roman"/>
                <w:b/>
                <w:sz w:val="24"/>
                <w:szCs w:val="24"/>
              </w:rPr>
              <w:t xml:space="preserve">7. </w:t>
            </w:r>
            <w:r w:rsidR="00910F2D">
              <w:rPr>
                <w:rFonts w:ascii="Times New Roman" w:hAnsi="Times New Roman"/>
                <w:b/>
                <w:sz w:val="24"/>
                <w:szCs w:val="24"/>
              </w:rPr>
              <w:t xml:space="preserve">хозяйственные помещения (помещения для приема пищи сотрудниками, гардеробная, архив и прочие помещения при возможности зонирования). </w:t>
            </w:r>
          </w:p>
          <w:p w:rsidR="005C2E8C" w:rsidRPr="005C2E8C" w:rsidRDefault="005C2E8C" w:rsidP="00BB6964">
            <w:pPr>
              <w:tabs>
                <w:tab w:val="left" w:pos="2070"/>
              </w:tabs>
              <w:spacing w:line="240" w:lineRule="auto"/>
              <w:jc w:val="both"/>
              <w:rPr>
                <w:rFonts w:ascii="Times New Roman" w:hAnsi="Times New Roman"/>
                <w:sz w:val="24"/>
                <w:szCs w:val="24"/>
              </w:rPr>
            </w:pPr>
            <w:r w:rsidRPr="005C2E8C">
              <w:rPr>
                <w:rFonts w:ascii="Times New Roman" w:hAnsi="Times New Roman"/>
                <w:sz w:val="24"/>
                <w:szCs w:val="24"/>
              </w:rPr>
              <w:t xml:space="preserve">Общее количество оборудованных рабочих мест – 29. </w:t>
            </w:r>
          </w:p>
          <w:p w:rsidR="00910F2D" w:rsidRPr="00AA73D8" w:rsidRDefault="00910F2D" w:rsidP="00BB6964">
            <w:pPr>
              <w:tabs>
                <w:tab w:val="left" w:pos="2070"/>
              </w:tabs>
              <w:spacing w:line="240" w:lineRule="auto"/>
              <w:jc w:val="both"/>
              <w:rPr>
                <w:rFonts w:ascii="Times New Roman" w:hAnsi="Times New Roman"/>
                <w:sz w:val="24"/>
                <w:szCs w:val="24"/>
              </w:rPr>
            </w:pPr>
            <w:r w:rsidRPr="00AA73D8">
              <w:rPr>
                <w:rFonts w:ascii="Times New Roman" w:hAnsi="Times New Roman"/>
                <w:sz w:val="24"/>
                <w:szCs w:val="24"/>
              </w:rPr>
              <w:t>Согласование плана производится Заказчиком в течении трех рабочих дней</w:t>
            </w:r>
            <w:r w:rsidR="00AA73D8" w:rsidRPr="00AA73D8">
              <w:rPr>
                <w:rFonts w:ascii="Times New Roman" w:hAnsi="Times New Roman"/>
                <w:sz w:val="24"/>
                <w:szCs w:val="24"/>
              </w:rPr>
              <w:t xml:space="preserve"> с момента получения от Исполнителя. </w:t>
            </w:r>
            <w:r w:rsidRPr="00AA73D8">
              <w:rPr>
                <w:rFonts w:ascii="Times New Roman" w:hAnsi="Times New Roman"/>
                <w:sz w:val="24"/>
                <w:szCs w:val="24"/>
              </w:rPr>
              <w:t xml:space="preserve"> </w:t>
            </w:r>
          </w:p>
          <w:p w:rsidR="00910F2D" w:rsidRDefault="00910F2D" w:rsidP="00BB6964">
            <w:pPr>
              <w:tabs>
                <w:tab w:val="left" w:pos="2070"/>
              </w:tabs>
              <w:spacing w:line="240" w:lineRule="auto"/>
              <w:jc w:val="both"/>
              <w:rPr>
                <w:rFonts w:ascii="Times New Roman" w:hAnsi="Times New Roman"/>
                <w:sz w:val="24"/>
                <w:szCs w:val="24"/>
              </w:rPr>
            </w:pPr>
            <w:r w:rsidRPr="00910F2D">
              <w:rPr>
                <w:rFonts w:ascii="Times New Roman" w:hAnsi="Times New Roman"/>
                <w:sz w:val="24"/>
                <w:szCs w:val="24"/>
              </w:rPr>
              <w:t xml:space="preserve">2 этап:  </w:t>
            </w:r>
          </w:p>
          <w:p w:rsidR="001F7683" w:rsidRDefault="00C14004"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Работы по о</w:t>
            </w:r>
            <w:r w:rsidR="00561F92" w:rsidRPr="00C0737E">
              <w:rPr>
                <w:rFonts w:ascii="Times New Roman" w:hAnsi="Times New Roman"/>
                <w:sz w:val="24"/>
                <w:szCs w:val="24"/>
              </w:rPr>
              <w:t>борудовани</w:t>
            </w:r>
            <w:r>
              <w:rPr>
                <w:rFonts w:ascii="Times New Roman" w:hAnsi="Times New Roman"/>
                <w:sz w:val="24"/>
                <w:szCs w:val="24"/>
              </w:rPr>
              <w:t>ю</w:t>
            </w:r>
            <w:r w:rsidR="00561F92" w:rsidRPr="00C0737E">
              <w:rPr>
                <w:rFonts w:ascii="Times New Roman" w:hAnsi="Times New Roman"/>
                <w:sz w:val="24"/>
                <w:szCs w:val="24"/>
              </w:rPr>
              <w:t xml:space="preserve"> и </w:t>
            </w:r>
            <w:proofErr w:type="spellStart"/>
            <w:r>
              <w:rPr>
                <w:rFonts w:ascii="Times New Roman" w:hAnsi="Times New Roman"/>
                <w:sz w:val="24"/>
                <w:szCs w:val="24"/>
              </w:rPr>
              <w:t>зонированю</w:t>
            </w:r>
            <w:proofErr w:type="spellEnd"/>
            <w:r w:rsidR="00561F92" w:rsidRPr="0098149A">
              <w:rPr>
                <w:rFonts w:ascii="Times New Roman" w:hAnsi="Times New Roman"/>
                <w:sz w:val="24"/>
                <w:szCs w:val="24"/>
              </w:rPr>
              <w:t xml:space="preserve"> помещения</w:t>
            </w:r>
            <w:r w:rsidR="00561F92" w:rsidRPr="00C0737E">
              <w:rPr>
                <w:rFonts w:ascii="Times New Roman" w:hAnsi="Times New Roman"/>
                <w:sz w:val="24"/>
                <w:szCs w:val="24"/>
              </w:rPr>
              <w:t xml:space="preserve"> в соответствии с единым фирменным стилем «Мой бизнес» (внешнее и внутреннее оборудование и (или) переоборудование центра «Мой бизнес» с </w:t>
            </w:r>
            <w:r w:rsidR="00561F92" w:rsidRPr="00C0737E">
              <w:rPr>
                <w:rFonts w:ascii="Times New Roman" w:hAnsi="Times New Roman"/>
                <w:sz w:val="24"/>
                <w:szCs w:val="24"/>
              </w:rPr>
              <w:lastRenderedPageBreak/>
              <w:t>использованием единого дизайна, единых цветов, навигационных и рекламно-коммуникационных материалов)</w:t>
            </w:r>
            <w:r w:rsidR="00CF69D5">
              <w:rPr>
                <w:rFonts w:ascii="Times New Roman" w:hAnsi="Times New Roman"/>
                <w:sz w:val="24"/>
                <w:szCs w:val="24"/>
              </w:rPr>
              <w:t xml:space="preserve">. </w:t>
            </w:r>
          </w:p>
          <w:p w:rsidR="00CF69D5" w:rsidRPr="00AD3090" w:rsidRDefault="00CF69D5" w:rsidP="00C140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Оборудование и зонирование помещения производится в </w:t>
            </w:r>
            <w:r w:rsidR="00AD3090">
              <w:rPr>
                <w:rFonts w:ascii="Times New Roman" w:hAnsi="Times New Roman"/>
                <w:sz w:val="24"/>
                <w:szCs w:val="24"/>
              </w:rPr>
              <w:t xml:space="preserve">соответствии с Руководством по использованию базовых констант фирменного стиля (Приложение №1 к настоящему </w:t>
            </w:r>
            <w:proofErr w:type="spellStart"/>
            <w:r w:rsidR="00AD3090">
              <w:rPr>
                <w:rFonts w:ascii="Times New Roman" w:hAnsi="Times New Roman"/>
                <w:sz w:val="24"/>
                <w:szCs w:val="24"/>
              </w:rPr>
              <w:t>Техзаданию</w:t>
            </w:r>
            <w:proofErr w:type="spellEnd"/>
            <w:r w:rsidR="00AD3090">
              <w:rPr>
                <w:rFonts w:ascii="Times New Roman" w:hAnsi="Times New Roman"/>
                <w:sz w:val="24"/>
                <w:szCs w:val="24"/>
              </w:rPr>
              <w:t>) и согласованным Заказчиком планом зонирования</w:t>
            </w:r>
            <w:r w:rsidR="00863022">
              <w:rPr>
                <w:rFonts w:ascii="Times New Roman" w:hAnsi="Times New Roman"/>
                <w:sz w:val="24"/>
                <w:szCs w:val="24"/>
              </w:rPr>
              <w:t xml:space="preserve">. </w:t>
            </w:r>
            <w:r w:rsidR="00AD3090">
              <w:rPr>
                <w:rFonts w:ascii="Times New Roman" w:hAnsi="Times New Roman"/>
                <w:sz w:val="24"/>
                <w:szCs w:val="24"/>
              </w:rPr>
              <w:t xml:space="preserve"> </w:t>
            </w:r>
          </w:p>
          <w:p w:rsidR="00920659" w:rsidRDefault="00920659" w:rsidP="00BB6964">
            <w:pPr>
              <w:tabs>
                <w:tab w:val="left" w:pos="2070"/>
              </w:tabs>
              <w:spacing w:line="240" w:lineRule="auto"/>
              <w:jc w:val="both"/>
              <w:rPr>
                <w:rFonts w:ascii="Times New Roman" w:hAnsi="Times New Roman"/>
                <w:sz w:val="24"/>
                <w:szCs w:val="24"/>
              </w:rPr>
            </w:pPr>
          </w:p>
          <w:p w:rsidR="001F7683" w:rsidRDefault="001F7683"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3 этап:</w:t>
            </w:r>
          </w:p>
          <w:p w:rsidR="00BA2163" w:rsidRDefault="00863022" w:rsidP="00BB6964">
            <w:pPr>
              <w:tabs>
                <w:tab w:val="left" w:pos="2070"/>
              </w:tabs>
              <w:spacing w:line="240" w:lineRule="auto"/>
              <w:jc w:val="both"/>
              <w:rPr>
                <w:rFonts w:ascii="Times New Roman" w:hAnsi="Times New Roman"/>
                <w:sz w:val="24"/>
                <w:szCs w:val="24"/>
              </w:rPr>
            </w:pPr>
            <w:r>
              <w:rPr>
                <w:rFonts w:ascii="Times New Roman" w:hAnsi="Times New Roman"/>
                <w:sz w:val="24"/>
                <w:szCs w:val="24"/>
              </w:rPr>
              <w:t>О</w:t>
            </w:r>
            <w:r w:rsidR="00BB6964">
              <w:rPr>
                <w:rFonts w:ascii="Times New Roman" w:hAnsi="Times New Roman"/>
                <w:sz w:val="24"/>
                <w:szCs w:val="24"/>
              </w:rPr>
              <w:t>снащение</w:t>
            </w:r>
            <w:r>
              <w:rPr>
                <w:rFonts w:ascii="Times New Roman" w:hAnsi="Times New Roman"/>
                <w:sz w:val="24"/>
                <w:szCs w:val="24"/>
              </w:rPr>
              <w:t xml:space="preserve"> и расстановк</w:t>
            </w:r>
            <w:r w:rsidR="00BB6964">
              <w:rPr>
                <w:rFonts w:ascii="Times New Roman" w:hAnsi="Times New Roman"/>
                <w:sz w:val="24"/>
                <w:szCs w:val="24"/>
              </w:rPr>
              <w:t>а</w:t>
            </w:r>
            <w:r>
              <w:rPr>
                <w:rFonts w:ascii="Times New Roman" w:hAnsi="Times New Roman"/>
                <w:sz w:val="24"/>
                <w:szCs w:val="24"/>
              </w:rPr>
              <w:t xml:space="preserve"> оборудования</w:t>
            </w:r>
            <w:r w:rsidRPr="00C0737E">
              <w:rPr>
                <w:rFonts w:ascii="Times New Roman" w:hAnsi="Times New Roman"/>
                <w:sz w:val="24"/>
                <w:szCs w:val="24"/>
              </w:rPr>
              <w:t xml:space="preserve"> с учетом программного обеспечения, техник</w:t>
            </w:r>
            <w:r>
              <w:rPr>
                <w:rFonts w:ascii="Times New Roman" w:hAnsi="Times New Roman"/>
                <w:sz w:val="24"/>
                <w:szCs w:val="24"/>
              </w:rPr>
              <w:t>и</w:t>
            </w:r>
            <w:r w:rsidRPr="00C0737E">
              <w:rPr>
                <w:rFonts w:ascii="Times New Roman" w:hAnsi="Times New Roman"/>
                <w:sz w:val="24"/>
                <w:szCs w:val="24"/>
              </w:rPr>
              <w:t>, мебел</w:t>
            </w:r>
            <w:r>
              <w:rPr>
                <w:rFonts w:ascii="Times New Roman" w:hAnsi="Times New Roman"/>
                <w:sz w:val="24"/>
                <w:szCs w:val="24"/>
              </w:rPr>
              <w:t xml:space="preserve">и, установке и подключению, светильников и </w:t>
            </w:r>
            <w:r w:rsidR="00BB6964">
              <w:rPr>
                <w:rFonts w:ascii="Times New Roman" w:hAnsi="Times New Roman"/>
                <w:sz w:val="24"/>
                <w:szCs w:val="24"/>
              </w:rPr>
              <w:t>электрооборудования.</w:t>
            </w:r>
            <w:r w:rsidR="00551AB0" w:rsidRPr="00910F2D">
              <w:rPr>
                <w:rFonts w:ascii="Times New Roman" w:hAnsi="Times New Roman"/>
                <w:sz w:val="24"/>
                <w:szCs w:val="24"/>
              </w:rPr>
              <w:t xml:space="preserve"> </w:t>
            </w:r>
            <w:r w:rsidR="006C2CE8" w:rsidRPr="00910F2D">
              <w:rPr>
                <w:rFonts w:ascii="Times New Roman" w:hAnsi="Times New Roman"/>
                <w:sz w:val="24"/>
                <w:szCs w:val="24"/>
              </w:rPr>
              <w:t xml:space="preserve"> </w:t>
            </w:r>
          </w:p>
          <w:p w:rsidR="00BB6964" w:rsidRDefault="00BB6964" w:rsidP="00BB6964">
            <w:pPr>
              <w:tabs>
                <w:tab w:val="left" w:pos="2070"/>
              </w:tabs>
              <w:spacing w:line="240" w:lineRule="auto"/>
              <w:jc w:val="both"/>
              <w:rPr>
                <w:rFonts w:ascii="Times New Roman" w:hAnsi="Times New Roman"/>
                <w:b/>
                <w:sz w:val="24"/>
                <w:szCs w:val="24"/>
              </w:rPr>
            </w:pPr>
            <w:r>
              <w:rPr>
                <w:rFonts w:ascii="Times New Roman" w:hAnsi="Times New Roman"/>
                <w:sz w:val="24"/>
                <w:szCs w:val="24"/>
              </w:rPr>
              <w:t xml:space="preserve">Приобретаемое для оснащения центра «Мой бизнес» оборудование (мебель, техника) должны соответствовать следующим требованиям:  </w:t>
            </w:r>
            <w:r w:rsidRPr="00CA6172">
              <w:rPr>
                <w:rFonts w:ascii="Times New Roman" w:hAnsi="Times New Roman"/>
                <w:b/>
                <w:sz w:val="24"/>
                <w:szCs w:val="24"/>
              </w:rPr>
              <w:t xml:space="preserve"> </w:t>
            </w:r>
          </w:p>
          <w:p w:rsidR="005C2E8C" w:rsidRPr="009276B3" w:rsidRDefault="005C2E8C" w:rsidP="005C2E8C">
            <w:pPr>
              <w:spacing w:after="0"/>
              <w:jc w:val="both"/>
              <w:rPr>
                <w:rFonts w:ascii="Times New Roman" w:hAnsi="Times New Roman"/>
                <w:b/>
                <w:sz w:val="24"/>
                <w:szCs w:val="24"/>
              </w:rPr>
            </w:pPr>
            <w:r>
              <w:rPr>
                <w:rFonts w:ascii="Times New Roman" w:hAnsi="Times New Roman"/>
                <w:b/>
                <w:sz w:val="24"/>
                <w:szCs w:val="24"/>
              </w:rPr>
              <w:t>1</w:t>
            </w:r>
            <w:r w:rsidRPr="009276B3">
              <w:rPr>
                <w:rFonts w:ascii="Times New Roman" w:hAnsi="Times New Roman"/>
                <w:b/>
                <w:sz w:val="24"/>
                <w:szCs w:val="24"/>
              </w:rPr>
              <w:t xml:space="preserve">. </w:t>
            </w:r>
            <w:r>
              <w:rPr>
                <w:rFonts w:ascii="Times New Roman" w:hAnsi="Times New Roman"/>
                <w:b/>
                <w:sz w:val="24"/>
                <w:szCs w:val="24"/>
              </w:rPr>
              <w:t xml:space="preserve">Требования к подсистемам </w:t>
            </w:r>
            <w:r w:rsidRPr="00DF548E">
              <w:rPr>
                <w:rFonts w:ascii="Times New Roman" w:hAnsi="Times New Roman"/>
                <w:b/>
                <w:sz w:val="24"/>
                <w:szCs w:val="24"/>
              </w:rPr>
              <w:t>центров «Мой Бизнес»</w:t>
            </w:r>
          </w:p>
          <w:p w:rsidR="005C2E8C" w:rsidRDefault="005C2E8C" w:rsidP="005C2E8C">
            <w:pPr>
              <w:spacing w:after="0"/>
              <w:jc w:val="both"/>
              <w:rPr>
                <w:rFonts w:ascii="Times New Roman" w:hAnsi="Times New Roman"/>
                <w:sz w:val="24"/>
                <w:szCs w:val="24"/>
              </w:rPr>
            </w:pPr>
          </w:p>
          <w:p w:rsidR="005C2E8C" w:rsidRPr="00CA6172" w:rsidRDefault="005C2E8C" w:rsidP="005C2E8C">
            <w:pPr>
              <w:spacing w:after="0"/>
              <w:jc w:val="both"/>
              <w:rPr>
                <w:rFonts w:ascii="Times New Roman" w:hAnsi="Times New Roman"/>
                <w:b/>
                <w:sz w:val="24"/>
                <w:szCs w:val="24"/>
              </w:rPr>
            </w:pPr>
            <w:r>
              <w:rPr>
                <w:rFonts w:ascii="Times New Roman" w:hAnsi="Times New Roman"/>
                <w:b/>
                <w:sz w:val="24"/>
                <w:szCs w:val="24"/>
              </w:rPr>
              <w:t>1</w:t>
            </w:r>
            <w:r w:rsidRPr="00CA6172">
              <w:rPr>
                <w:rFonts w:ascii="Times New Roman" w:hAnsi="Times New Roman"/>
                <w:b/>
                <w:sz w:val="24"/>
                <w:szCs w:val="24"/>
              </w:rPr>
              <w:t>.1. Оборудование рабочих мест</w:t>
            </w:r>
          </w:p>
          <w:p w:rsidR="005C2E8C" w:rsidRDefault="005C2E8C" w:rsidP="005C2E8C">
            <w:pPr>
              <w:spacing w:after="0"/>
              <w:jc w:val="both"/>
              <w:rPr>
                <w:rFonts w:ascii="Times New Roman" w:eastAsia="Times New Roman" w:hAnsi="Times New Roman"/>
                <w:b/>
                <w:bCs/>
                <w:color w:val="000000"/>
                <w:sz w:val="24"/>
                <w:szCs w:val="24"/>
              </w:rPr>
            </w:pP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1.1.1. </w:t>
            </w:r>
            <w:r w:rsidRPr="00A16FAD">
              <w:rPr>
                <w:rFonts w:ascii="Times New Roman" w:eastAsia="Times New Roman" w:hAnsi="Times New Roman"/>
                <w:b/>
                <w:bCs/>
                <w:color w:val="000000"/>
                <w:sz w:val="24"/>
                <w:szCs w:val="24"/>
              </w:rPr>
              <w:t>АРМ</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color w:val="000000"/>
                <w:sz w:val="24"/>
                <w:szCs w:val="24"/>
              </w:rPr>
              <w:t>о</w:t>
            </w:r>
            <w:r w:rsidRPr="009A2CAE">
              <w:rPr>
                <w:rFonts w:ascii="Times New Roman" w:eastAsia="Times New Roman" w:hAnsi="Times New Roman"/>
                <w:color w:val="000000"/>
                <w:sz w:val="24"/>
                <w:szCs w:val="24"/>
              </w:rPr>
              <w:t>беспечение приема, регистрации документов заявителей.</w:t>
            </w:r>
          </w:p>
          <w:p w:rsidR="005C2E8C" w:rsidRPr="00B60AC1"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варьируется, в зависимости от количества пользователей</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ОЗУ: не менее 4 Гб не хуже </w:t>
            </w:r>
            <w:r>
              <w:rPr>
                <w:rFonts w:ascii="Times New Roman" w:eastAsia="Times New Roman" w:hAnsi="Times New Roman"/>
                <w:color w:val="000000"/>
                <w:sz w:val="24"/>
                <w:szCs w:val="24"/>
                <w:lang w:val="en-US"/>
              </w:rPr>
              <w:t>DDR</w:t>
            </w:r>
            <w:r w:rsidRPr="00A16FAD">
              <w:rPr>
                <w:rFonts w:ascii="Times New Roman" w:eastAsia="Times New Roman" w:hAnsi="Times New Roman"/>
                <w:color w:val="000000"/>
                <w:sz w:val="24"/>
                <w:szCs w:val="24"/>
              </w:rPr>
              <w:t>3</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Жесткий диск: не менее 250 Гб,</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Встроенный привод </w:t>
            </w:r>
            <w:r w:rsidRPr="00052D06">
              <w:rPr>
                <w:rFonts w:ascii="Times New Roman" w:eastAsia="Times New Roman" w:hAnsi="Times New Roman"/>
                <w:color w:val="000000"/>
                <w:sz w:val="24"/>
                <w:szCs w:val="24"/>
              </w:rPr>
              <w:t>DVD+/-RW</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Встроенный сетевой контроллер</w:t>
            </w:r>
            <w:r>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Ethernet</w:t>
            </w:r>
            <w:proofErr w:type="spellEnd"/>
            <w:r w:rsidRPr="00052D06">
              <w:rPr>
                <w:rFonts w:ascii="Times New Roman" w:eastAsia="Times New Roman" w:hAnsi="Times New Roman"/>
                <w:color w:val="000000"/>
                <w:sz w:val="24"/>
                <w:szCs w:val="24"/>
              </w:rPr>
              <w:t xml:space="preserve"> 10/100/1000 Мбит/c</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Разъемы USB:</w:t>
            </w:r>
            <w:r>
              <w:rPr>
                <w:rFonts w:ascii="Times New Roman" w:eastAsia="Times New Roman" w:hAnsi="Times New Roman"/>
                <w:color w:val="000000"/>
                <w:sz w:val="24"/>
                <w:szCs w:val="24"/>
              </w:rPr>
              <w:t xml:space="preserve"> не менее 4,</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Слот для установки программно-аппаратного комплекса защиты от несанкционированного доступа (</w:t>
            </w:r>
            <w:r>
              <w:rPr>
                <w:rFonts w:ascii="Times New Roman" w:eastAsia="Times New Roman" w:hAnsi="Times New Roman"/>
                <w:color w:val="000000"/>
                <w:sz w:val="24"/>
                <w:szCs w:val="24"/>
                <w:lang w:val="en-US"/>
              </w:rPr>
              <w:t>PCI</w:t>
            </w:r>
            <w:r w:rsidRPr="007115C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115CF">
              <w:rPr>
                <w:rFonts w:ascii="Times New Roman" w:eastAsia="Times New Roman" w:hAnsi="Times New Roman"/>
                <w:color w:val="000000"/>
                <w:sz w:val="24"/>
                <w:szCs w:val="24"/>
              </w:rPr>
              <w:t xml:space="preserve">PCI </w:t>
            </w:r>
            <w:proofErr w:type="spellStart"/>
            <w:r w:rsidRPr="007115CF">
              <w:rPr>
                <w:rFonts w:ascii="Times New Roman" w:eastAsia="Times New Roman" w:hAnsi="Times New Roman"/>
                <w:color w:val="000000"/>
                <w:sz w:val="24"/>
                <w:szCs w:val="24"/>
              </w:rPr>
              <w:t>Express</w:t>
            </w:r>
            <w:proofErr w:type="spellEnd"/>
            <w:r>
              <w:rPr>
                <w:rFonts w:ascii="Times New Roman" w:eastAsia="Times New Roman" w:hAnsi="Times New Roman"/>
                <w:color w:val="000000"/>
                <w:sz w:val="24"/>
                <w:szCs w:val="24"/>
              </w:rPr>
              <w:t xml:space="preserve"> для </w:t>
            </w:r>
            <w:proofErr w:type="spellStart"/>
            <w:r w:rsidRPr="006D785C">
              <w:rPr>
                <w:rFonts w:ascii="Times New Roman" w:eastAsiaTheme="minorEastAsia" w:hAnsi="Times New Roman"/>
                <w:sz w:val="24"/>
                <w:szCs w:val="26"/>
              </w:rPr>
              <w:t>Diamond</w:t>
            </w:r>
            <w:proofErr w:type="spellEnd"/>
            <w:r w:rsidRPr="006D785C">
              <w:rPr>
                <w:rFonts w:ascii="Times New Roman" w:eastAsiaTheme="minorEastAsia" w:hAnsi="Times New Roman"/>
                <w:sz w:val="24"/>
                <w:szCs w:val="26"/>
              </w:rPr>
              <w:t xml:space="preserve"> ACS </w:t>
            </w:r>
            <w:proofErr w:type="gramStart"/>
            <w:r>
              <w:rPr>
                <w:rFonts w:ascii="Times New Roman" w:eastAsia="Times New Roman" w:hAnsi="Times New Roman"/>
                <w:color w:val="000000"/>
                <w:sz w:val="24"/>
                <w:szCs w:val="24"/>
              </w:rPr>
              <w:t>или  иной</w:t>
            </w:r>
            <w:proofErr w:type="gramEnd"/>
            <w:r>
              <w:rPr>
                <w:rFonts w:ascii="Times New Roman" w:eastAsia="Times New Roman" w:hAnsi="Times New Roman"/>
                <w:color w:val="000000"/>
                <w:sz w:val="24"/>
                <w:szCs w:val="24"/>
              </w:rPr>
              <w:t xml:space="preserve"> для иных ПАК СЗИ НСД),</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Клавиатура и мышь должны поставляться в комплекте,</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Операционная система:</w:t>
            </w:r>
            <w:r>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Micros</w:t>
            </w:r>
            <w:r>
              <w:rPr>
                <w:rFonts w:ascii="Times New Roman" w:eastAsia="Times New Roman" w:hAnsi="Times New Roman"/>
                <w:color w:val="000000"/>
                <w:sz w:val="24"/>
                <w:szCs w:val="24"/>
              </w:rPr>
              <w:t>oft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Windows</w:t>
            </w:r>
            <w:proofErr w:type="spellEnd"/>
            <w:r>
              <w:rPr>
                <w:rFonts w:ascii="Times New Roman" w:eastAsia="Times New Roman" w:hAnsi="Times New Roman"/>
                <w:color w:val="000000"/>
                <w:sz w:val="24"/>
                <w:szCs w:val="24"/>
              </w:rPr>
              <w:t xml:space="preserve"> 7 </w:t>
            </w:r>
            <w:proofErr w:type="spellStart"/>
            <w:r>
              <w:rPr>
                <w:rFonts w:ascii="Times New Roman" w:eastAsia="Times New Roman" w:hAnsi="Times New Roman"/>
                <w:color w:val="000000"/>
                <w:sz w:val="24"/>
                <w:szCs w:val="24"/>
              </w:rPr>
              <w:t>Professional</w:t>
            </w:r>
            <w:proofErr w:type="spellEnd"/>
            <w:r>
              <w:rPr>
                <w:rFonts w:ascii="Times New Roman" w:eastAsia="Times New Roman" w:hAnsi="Times New Roman"/>
                <w:color w:val="000000"/>
                <w:sz w:val="24"/>
                <w:szCs w:val="24"/>
              </w:rPr>
              <w:t xml:space="preserve"> RUS</w:t>
            </w:r>
            <w:r w:rsidRPr="00052D06">
              <w:rPr>
                <w:rFonts w:ascii="Times New Roman" w:eastAsia="Times New Roman" w:hAnsi="Times New Roman"/>
                <w:color w:val="000000"/>
                <w:sz w:val="24"/>
                <w:szCs w:val="24"/>
              </w:rPr>
              <w:t xml:space="preserve"> с возможностью понижения до предыдущих версий (поддержка </w:t>
            </w:r>
            <w:proofErr w:type="spellStart"/>
            <w:r w:rsidRPr="00052D06">
              <w:rPr>
                <w:rFonts w:ascii="Times New Roman" w:eastAsia="Times New Roman" w:hAnsi="Times New Roman"/>
                <w:color w:val="000000"/>
                <w:sz w:val="24"/>
                <w:szCs w:val="24"/>
              </w:rPr>
              <w:t>downgrade</w:t>
            </w:r>
            <w:proofErr w:type="spellEnd"/>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5C2E8C" w:rsidRPr="00A16FAD" w:rsidRDefault="005C2E8C" w:rsidP="005C2E8C">
            <w:pPr>
              <w:pStyle w:val="a6"/>
              <w:numPr>
                <w:ilvl w:val="0"/>
                <w:numId w:val="8"/>
              </w:numPr>
              <w:spacing w:after="0"/>
              <w:ind w:left="0" w:firstLine="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Программное</w:t>
            </w:r>
            <w:r w:rsidRPr="00A16FAD">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обеспечение</w:t>
            </w:r>
            <w:r w:rsidRPr="00A16FAD">
              <w:rPr>
                <w:rFonts w:ascii="Times New Roman" w:eastAsia="Times New Roman" w:hAnsi="Times New Roman"/>
                <w:color w:val="000000"/>
                <w:sz w:val="24"/>
                <w:szCs w:val="24"/>
                <w:lang w:val="en-US"/>
              </w:rPr>
              <w:t xml:space="preserve">: Microsoft Office Standard 2013 RUS, </w:t>
            </w:r>
            <w:r w:rsidRPr="00A16FAD">
              <w:rPr>
                <w:rFonts w:ascii="Times New Roman" w:eastAsia="Times New Roman" w:hAnsi="Times New Roman"/>
                <w:bCs/>
                <w:color w:val="000000"/>
                <w:sz w:val="24"/>
                <w:szCs w:val="24"/>
                <w:lang w:val="en-US"/>
              </w:rPr>
              <w:t xml:space="preserve">Microsoft Windows Server Standard CAL 2012 RUS OLP A </w:t>
            </w:r>
            <w:proofErr w:type="spellStart"/>
            <w:r w:rsidRPr="00A16FAD">
              <w:rPr>
                <w:rFonts w:ascii="Times New Roman" w:eastAsia="Times New Roman" w:hAnsi="Times New Roman"/>
                <w:bCs/>
                <w:color w:val="000000"/>
                <w:sz w:val="24"/>
                <w:szCs w:val="24"/>
                <w:lang w:val="en-US"/>
              </w:rPr>
              <w:t>Gov</w:t>
            </w:r>
            <w:proofErr w:type="spellEnd"/>
            <w:r w:rsidRPr="00A16FAD">
              <w:rPr>
                <w:rFonts w:ascii="Times New Roman" w:eastAsia="Times New Roman" w:hAnsi="Times New Roman"/>
                <w:bCs/>
                <w:color w:val="000000"/>
                <w:sz w:val="24"/>
                <w:szCs w:val="24"/>
                <w:lang w:val="en-US"/>
              </w:rPr>
              <w:t xml:space="preserve"> </w:t>
            </w:r>
            <w:proofErr w:type="spellStart"/>
            <w:r w:rsidRPr="00A16FAD">
              <w:rPr>
                <w:rFonts w:ascii="Times New Roman" w:eastAsia="Times New Roman" w:hAnsi="Times New Roman"/>
                <w:bCs/>
                <w:color w:val="000000"/>
                <w:sz w:val="24"/>
                <w:szCs w:val="24"/>
                <w:lang w:val="en-US"/>
              </w:rPr>
              <w:t>UsrCAL</w:t>
            </w:r>
            <w:proofErr w:type="spellEnd"/>
            <w:r w:rsidRPr="00A16FAD">
              <w:rPr>
                <w:rFonts w:ascii="Times New Roman" w:eastAsia="Times New Roman" w:hAnsi="Times New Roman"/>
                <w:bCs/>
                <w:color w:val="000000"/>
                <w:sz w:val="24"/>
                <w:szCs w:val="24"/>
                <w:lang w:val="en-US"/>
              </w:rPr>
              <w:t xml:space="preserve"> (</w:t>
            </w:r>
            <w:r>
              <w:rPr>
                <w:rFonts w:ascii="Times New Roman" w:eastAsia="Times New Roman" w:hAnsi="Times New Roman"/>
                <w:bCs/>
                <w:color w:val="000000"/>
                <w:sz w:val="24"/>
                <w:szCs w:val="24"/>
              </w:rPr>
              <w:t>для</w:t>
            </w:r>
            <w:r w:rsidRPr="00A16FAD">
              <w:rPr>
                <w:rFonts w:ascii="Times New Roman" w:eastAsia="Times New Roman" w:hAnsi="Times New Roman"/>
                <w:bCs/>
                <w:color w:val="000000"/>
                <w:sz w:val="24"/>
                <w:szCs w:val="24"/>
                <w:lang w:val="en-US"/>
              </w:rPr>
              <w:t xml:space="preserve"> </w:t>
            </w:r>
            <w:r>
              <w:rPr>
                <w:rFonts w:ascii="Times New Roman" w:eastAsia="Times New Roman" w:hAnsi="Times New Roman"/>
                <w:bCs/>
                <w:color w:val="000000"/>
                <w:sz w:val="24"/>
                <w:szCs w:val="24"/>
              </w:rPr>
              <w:t>подключения</w:t>
            </w:r>
            <w:r w:rsidRPr="00A16FAD">
              <w:rPr>
                <w:rFonts w:ascii="Times New Roman" w:eastAsia="Times New Roman" w:hAnsi="Times New Roman"/>
                <w:bCs/>
                <w:color w:val="000000"/>
                <w:sz w:val="24"/>
                <w:szCs w:val="24"/>
                <w:lang w:val="en-US"/>
              </w:rPr>
              <w:t xml:space="preserve"> </w:t>
            </w:r>
            <w:r>
              <w:rPr>
                <w:rFonts w:ascii="Times New Roman" w:eastAsia="Times New Roman" w:hAnsi="Times New Roman"/>
                <w:bCs/>
                <w:color w:val="000000"/>
                <w:sz w:val="24"/>
                <w:szCs w:val="24"/>
              </w:rPr>
              <w:t>к</w:t>
            </w:r>
            <w:r w:rsidRPr="00A16FAD">
              <w:rPr>
                <w:rFonts w:ascii="Times New Roman" w:eastAsia="Times New Roman" w:hAnsi="Times New Roman"/>
                <w:bCs/>
                <w:color w:val="000000"/>
                <w:sz w:val="24"/>
                <w:szCs w:val="24"/>
                <w:lang w:val="en-US"/>
              </w:rPr>
              <w:t xml:space="preserve"> </w:t>
            </w:r>
            <w:r>
              <w:rPr>
                <w:rFonts w:ascii="Times New Roman" w:eastAsia="Times New Roman" w:hAnsi="Times New Roman"/>
                <w:bCs/>
                <w:color w:val="000000"/>
                <w:sz w:val="24"/>
                <w:szCs w:val="24"/>
              </w:rPr>
              <w:t>серверам</w:t>
            </w:r>
            <w:r w:rsidRPr="00A16FAD">
              <w:rPr>
                <w:rFonts w:ascii="Times New Roman" w:eastAsia="Times New Roman" w:hAnsi="Times New Roman"/>
                <w:bCs/>
                <w:color w:val="000000"/>
                <w:sz w:val="24"/>
                <w:szCs w:val="24"/>
                <w:lang w:val="en-US"/>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Монитор: размер не менее 20</w:t>
            </w:r>
            <w:r w:rsidRPr="00A16FAD">
              <w:rPr>
                <w:rFonts w:ascii="Times New Roman" w:eastAsia="Times New Roman" w:hAnsi="Times New Roman"/>
                <w:color w:val="000000"/>
                <w:sz w:val="24"/>
                <w:szCs w:val="24"/>
              </w:rPr>
              <w:t>”</w:t>
            </w:r>
            <w:r>
              <w:rPr>
                <w:rFonts w:ascii="Times New Roman" w:eastAsia="Times New Roman" w:hAnsi="Times New Roman"/>
                <w:color w:val="000000"/>
                <w:sz w:val="24"/>
                <w:szCs w:val="24"/>
              </w:rPr>
              <w:t>, р</w:t>
            </w:r>
            <w:r w:rsidRPr="00675541">
              <w:rPr>
                <w:rFonts w:ascii="Times New Roman" w:eastAsia="Times New Roman" w:hAnsi="Times New Roman"/>
                <w:color w:val="000000"/>
                <w:sz w:val="24"/>
                <w:szCs w:val="24"/>
              </w:rPr>
              <w:t>азрешение экрана для соотношения сторон 16:9 - не менее WXGA+ (1920x1080</w:t>
            </w:r>
            <w:proofErr w:type="gramStart"/>
            <w:r w:rsidRPr="00675541">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roofErr w:type="gramEnd"/>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комплекте должен поставляться </w:t>
            </w:r>
            <w:proofErr w:type="spellStart"/>
            <w:r>
              <w:rPr>
                <w:rFonts w:ascii="Times New Roman" w:eastAsia="Times New Roman" w:hAnsi="Times New Roman"/>
                <w:color w:val="000000"/>
                <w:sz w:val="24"/>
                <w:szCs w:val="24"/>
              </w:rPr>
              <w:t>п</w:t>
            </w:r>
            <w:r w:rsidRPr="00052D06">
              <w:rPr>
                <w:rFonts w:ascii="Times New Roman" w:eastAsia="Times New Roman" w:hAnsi="Times New Roman"/>
                <w:color w:val="000000"/>
                <w:sz w:val="24"/>
                <w:szCs w:val="24"/>
              </w:rPr>
              <w:t>атч</w:t>
            </w:r>
            <w:proofErr w:type="spellEnd"/>
            <w:r w:rsidRPr="00052D06">
              <w:rPr>
                <w:rFonts w:ascii="Times New Roman" w:eastAsia="Times New Roman" w:hAnsi="Times New Roman"/>
                <w:color w:val="000000"/>
                <w:sz w:val="24"/>
                <w:szCs w:val="24"/>
              </w:rPr>
              <w:t>-корд для подключения к локальной сети длиной не менее 2 м</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комплекте должен быть предусмотрен ИБП рабочего места с обеспечением времени автономии не менее 10 минут,</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hAnsi="Times New Roman"/>
                <w:sz w:val="24"/>
                <w:szCs w:val="24"/>
              </w:rPr>
            </w:pPr>
          </w:p>
          <w:p w:rsidR="005C2E8C" w:rsidRPr="00052D06" w:rsidRDefault="005C2E8C" w:rsidP="005C2E8C">
            <w:pPr>
              <w:spacing w:after="0"/>
              <w:jc w:val="both"/>
              <w:rPr>
                <w:rFonts w:ascii="Times New Roman" w:hAnsi="Times New Roman"/>
                <w:b/>
                <w:sz w:val="24"/>
                <w:szCs w:val="24"/>
              </w:rPr>
            </w:pPr>
            <w:r>
              <w:rPr>
                <w:rFonts w:ascii="Times New Roman" w:eastAsia="Times New Roman" w:hAnsi="Times New Roman"/>
                <w:b/>
                <w:color w:val="000000"/>
                <w:sz w:val="24"/>
                <w:szCs w:val="24"/>
              </w:rPr>
              <w:t>Рекомендуемые</w:t>
            </w:r>
            <w:r w:rsidRPr="00052D06">
              <w:rPr>
                <w:rFonts w:ascii="Times New Roman" w:eastAsia="Times New Roman" w:hAnsi="Times New Roman"/>
                <w:b/>
                <w:color w:val="000000"/>
                <w:sz w:val="24"/>
                <w:szCs w:val="24"/>
              </w:rPr>
              <w:t xml:space="preserve"> требования:</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экономии рабочего пространства на рабочем столе оператора рекомендуется использовать моноблочные рабочие станции.</w:t>
            </w:r>
          </w:p>
          <w:p w:rsidR="005C2E8C" w:rsidRDefault="005C2E8C" w:rsidP="005C2E8C">
            <w:pPr>
              <w:spacing w:after="0"/>
              <w:rPr>
                <w:rFonts w:ascii="Times New Roman" w:hAnsi="Times New Roman"/>
                <w:sz w:val="24"/>
                <w:szCs w:val="24"/>
              </w:rPr>
            </w:pPr>
          </w:p>
          <w:p w:rsidR="005C2E8C" w:rsidRPr="0054236B"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1.1.2. </w:t>
            </w:r>
            <w:r w:rsidRPr="00A16FAD">
              <w:rPr>
                <w:rFonts w:ascii="Times New Roman" w:eastAsia="Times New Roman" w:hAnsi="Times New Roman"/>
                <w:b/>
                <w:bCs/>
                <w:color w:val="000000"/>
                <w:sz w:val="24"/>
                <w:szCs w:val="24"/>
              </w:rPr>
              <w:t>МФУ рабочего места</w:t>
            </w:r>
          </w:p>
          <w:p w:rsidR="005C2E8C" w:rsidRPr="00B60AC1"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color w:val="000000"/>
                <w:sz w:val="24"/>
                <w:szCs w:val="24"/>
              </w:rPr>
              <w:t>о</w:t>
            </w:r>
            <w:r w:rsidRPr="009A2CAE">
              <w:rPr>
                <w:rFonts w:ascii="Times New Roman" w:eastAsia="Times New Roman" w:hAnsi="Times New Roman"/>
                <w:color w:val="000000"/>
                <w:sz w:val="24"/>
                <w:szCs w:val="24"/>
              </w:rPr>
              <w:t xml:space="preserve">беспечение </w:t>
            </w:r>
            <w:r w:rsidRPr="001330FC">
              <w:rPr>
                <w:rFonts w:ascii="Times New Roman" w:eastAsia="Times New Roman" w:hAnsi="Times New Roman"/>
                <w:color w:val="000000"/>
                <w:sz w:val="24"/>
                <w:szCs w:val="24"/>
              </w:rPr>
              <w:t>возможности сканировать документы при приеме обращения заявителя, делать копии, распечатывать извещения о приеме документов заявителей</w:t>
            </w:r>
            <w:r w:rsidRPr="009A2CAE">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варьируется, в зависимости от количества пользователей</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Функции: принтер, копир, сканер, факс,</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Скорость</w:t>
            </w:r>
            <w:r w:rsidRPr="00052D06">
              <w:rPr>
                <w:rFonts w:ascii="Times New Roman" w:eastAsia="Times New Roman" w:hAnsi="Times New Roman"/>
                <w:color w:val="000000"/>
                <w:sz w:val="24"/>
                <w:szCs w:val="24"/>
              </w:rPr>
              <w:t xml:space="preserve"> печати:</w:t>
            </w:r>
            <w:r>
              <w:rPr>
                <w:rFonts w:ascii="Times New Roman" w:eastAsia="Times New Roman" w:hAnsi="Times New Roman"/>
                <w:color w:val="000000"/>
                <w:sz w:val="24"/>
                <w:szCs w:val="24"/>
              </w:rPr>
              <w:t xml:space="preserve"> не менее 25 страниц в </w:t>
            </w:r>
            <w:r w:rsidRPr="00052D06">
              <w:rPr>
                <w:rFonts w:ascii="Times New Roman" w:eastAsia="Times New Roman" w:hAnsi="Times New Roman"/>
                <w:color w:val="000000"/>
                <w:sz w:val="24"/>
                <w:szCs w:val="24"/>
              </w:rPr>
              <w:t>мин</w:t>
            </w:r>
            <w:r>
              <w:rPr>
                <w:rFonts w:ascii="Times New Roman" w:eastAsia="Times New Roman" w:hAnsi="Times New Roman"/>
                <w:color w:val="000000"/>
                <w:sz w:val="24"/>
                <w:szCs w:val="24"/>
              </w:rPr>
              <w:t>уту</w:t>
            </w:r>
            <w:r w:rsidRPr="00052D06">
              <w:rPr>
                <w:rFonts w:ascii="Times New Roman" w:eastAsia="Times New Roman" w:hAnsi="Times New Roman"/>
                <w:color w:val="000000"/>
                <w:sz w:val="24"/>
                <w:szCs w:val="24"/>
              </w:rPr>
              <w:t xml:space="preserve"> А4</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Максимальный формат бумаги:</w:t>
            </w:r>
            <w:r>
              <w:rPr>
                <w:rFonts w:ascii="Times New Roman" w:eastAsia="Times New Roman" w:hAnsi="Times New Roman"/>
                <w:color w:val="000000"/>
                <w:sz w:val="24"/>
                <w:szCs w:val="24"/>
              </w:rPr>
              <w:t xml:space="preserve"> не менее А4,</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Время выхода первой ч/б страницы:</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не более 6,5 сек</w:t>
            </w:r>
            <w:r>
              <w:rPr>
                <w:rFonts w:ascii="Times New Roman" w:eastAsia="Times New Roman" w:hAnsi="Times New Roman"/>
                <w:color w:val="000000"/>
                <w:sz w:val="24"/>
                <w:szCs w:val="24"/>
              </w:rPr>
              <w:t>унд,</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Максимальная нагрузка:</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не менее 20</w:t>
            </w:r>
            <w:r>
              <w:rPr>
                <w:rFonts w:ascii="Times New Roman" w:eastAsia="Times New Roman" w:hAnsi="Times New Roman"/>
                <w:color w:val="000000"/>
                <w:sz w:val="24"/>
                <w:szCs w:val="24"/>
              </w:rPr>
              <w:t xml:space="preserve"> 000 страниц</w:t>
            </w:r>
            <w:r w:rsidRPr="00052D06">
              <w:rPr>
                <w:rFonts w:ascii="Times New Roman" w:eastAsia="Times New Roman" w:hAnsi="Times New Roman"/>
                <w:color w:val="000000"/>
                <w:sz w:val="24"/>
                <w:szCs w:val="24"/>
              </w:rPr>
              <w:t xml:space="preserve"> в мес</w:t>
            </w:r>
            <w:r>
              <w:rPr>
                <w:rFonts w:ascii="Times New Roman" w:eastAsia="Times New Roman" w:hAnsi="Times New Roman"/>
                <w:color w:val="000000"/>
                <w:sz w:val="24"/>
                <w:szCs w:val="24"/>
              </w:rPr>
              <w:t>яц,</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Объем лотка подачи бумаги:</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не менее 250 листов</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Автоматическая двусторонняя печать:</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требуется</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proofErr w:type="gramStart"/>
            <w:r w:rsidRPr="00052D06">
              <w:rPr>
                <w:rFonts w:ascii="Times New Roman" w:eastAsia="Times New Roman" w:hAnsi="Times New Roman"/>
                <w:color w:val="000000"/>
                <w:sz w:val="24"/>
                <w:szCs w:val="24"/>
              </w:rPr>
              <w:t>Скорость  черно</w:t>
            </w:r>
            <w:proofErr w:type="gramEnd"/>
            <w:r w:rsidRPr="00052D06">
              <w:rPr>
                <w:rFonts w:ascii="Times New Roman" w:eastAsia="Times New Roman" w:hAnsi="Times New Roman"/>
                <w:color w:val="000000"/>
                <w:sz w:val="24"/>
                <w:szCs w:val="24"/>
              </w:rPr>
              <w:t>-белого сканирования</w:t>
            </w:r>
            <w:r>
              <w:rPr>
                <w:rFonts w:ascii="Times New Roman" w:eastAsia="Times New Roman" w:hAnsi="Times New Roman"/>
                <w:color w:val="000000"/>
                <w:sz w:val="24"/>
                <w:szCs w:val="24"/>
              </w:rPr>
              <w:t xml:space="preserve">: не менее 15 страниц в </w:t>
            </w:r>
            <w:r w:rsidRPr="00052D06">
              <w:rPr>
                <w:rFonts w:ascii="Times New Roman" w:eastAsia="Times New Roman" w:hAnsi="Times New Roman"/>
                <w:color w:val="000000"/>
                <w:sz w:val="24"/>
                <w:szCs w:val="24"/>
              </w:rPr>
              <w:t>мин</w:t>
            </w:r>
            <w:r>
              <w:rPr>
                <w:rFonts w:ascii="Times New Roman" w:eastAsia="Times New Roman" w:hAnsi="Times New Roman"/>
                <w:color w:val="000000"/>
                <w:sz w:val="24"/>
                <w:szCs w:val="24"/>
              </w:rPr>
              <w:t>уту,</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Стандартное подключение:</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USB, Ethernet,</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hAnsi="Times New Roman"/>
                <w:sz w:val="24"/>
                <w:szCs w:val="24"/>
              </w:rPr>
            </w:pPr>
          </w:p>
          <w:p w:rsidR="005C2E8C" w:rsidRPr="007064EA"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1.1.3. </w:t>
            </w:r>
            <w:r w:rsidRPr="00A16FAD">
              <w:rPr>
                <w:rFonts w:ascii="Times New Roman" w:eastAsia="Times New Roman" w:hAnsi="Times New Roman"/>
                <w:b/>
                <w:bCs/>
                <w:color w:val="000000"/>
                <w:sz w:val="24"/>
                <w:szCs w:val="24"/>
              </w:rPr>
              <w:t xml:space="preserve">МФУ </w:t>
            </w:r>
            <w:r>
              <w:rPr>
                <w:rFonts w:ascii="Times New Roman" w:eastAsia="Times New Roman" w:hAnsi="Times New Roman"/>
                <w:b/>
                <w:bCs/>
                <w:color w:val="000000"/>
                <w:sz w:val="24"/>
                <w:szCs w:val="24"/>
              </w:rPr>
              <w:t>большой производительности</w:t>
            </w:r>
          </w:p>
          <w:p w:rsidR="005C2E8C" w:rsidRPr="00B60AC1"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color w:val="000000"/>
                <w:sz w:val="24"/>
                <w:szCs w:val="24"/>
              </w:rPr>
              <w:t>о</w:t>
            </w:r>
            <w:r w:rsidRPr="009A2CAE">
              <w:rPr>
                <w:rFonts w:ascii="Times New Roman" w:eastAsia="Times New Roman" w:hAnsi="Times New Roman"/>
                <w:color w:val="000000"/>
                <w:sz w:val="24"/>
                <w:szCs w:val="24"/>
              </w:rPr>
              <w:t xml:space="preserve">беспечение </w:t>
            </w:r>
            <w:r>
              <w:rPr>
                <w:rFonts w:ascii="Times New Roman" w:eastAsia="Times New Roman" w:hAnsi="Times New Roman"/>
                <w:color w:val="000000"/>
                <w:sz w:val="24"/>
                <w:szCs w:val="24"/>
              </w:rPr>
              <w:t>обработки больших объемов документов</w:t>
            </w:r>
            <w:r w:rsidRPr="009A2CAE">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варьируется, в зависимости от количества пользователей</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Функции: принтер, копир, сканер, факс,</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Скорость</w:t>
            </w:r>
            <w:r w:rsidRPr="00052D06">
              <w:rPr>
                <w:rFonts w:ascii="Times New Roman" w:eastAsia="Times New Roman" w:hAnsi="Times New Roman"/>
                <w:color w:val="000000"/>
                <w:sz w:val="24"/>
                <w:szCs w:val="24"/>
              </w:rPr>
              <w:t xml:space="preserve"> печати:</w:t>
            </w:r>
            <w:r>
              <w:rPr>
                <w:rFonts w:ascii="Times New Roman" w:eastAsia="Times New Roman" w:hAnsi="Times New Roman"/>
                <w:color w:val="000000"/>
                <w:sz w:val="24"/>
                <w:szCs w:val="24"/>
              </w:rPr>
              <w:t xml:space="preserve"> не менее 35 страниц в </w:t>
            </w:r>
            <w:r w:rsidRPr="00052D06">
              <w:rPr>
                <w:rFonts w:ascii="Times New Roman" w:eastAsia="Times New Roman" w:hAnsi="Times New Roman"/>
                <w:color w:val="000000"/>
                <w:sz w:val="24"/>
                <w:szCs w:val="24"/>
              </w:rPr>
              <w:t>мин</w:t>
            </w:r>
            <w:r>
              <w:rPr>
                <w:rFonts w:ascii="Times New Roman" w:eastAsia="Times New Roman" w:hAnsi="Times New Roman"/>
                <w:color w:val="000000"/>
                <w:sz w:val="24"/>
                <w:szCs w:val="24"/>
              </w:rPr>
              <w:t>уту</w:t>
            </w:r>
            <w:r w:rsidRPr="00052D06">
              <w:rPr>
                <w:rFonts w:ascii="Times New Roman" w:eastAsia="Times New Roman" w:hAnsi="Times New Roman"/>
                <w:color w:val="000000"/>
                <w:sz w:val="24"/>
                <w:szCs w:val="24"/>
              </w:rPr>
              <w:t xml:space="preserve"> А4</w:t>
            </w:r>
            <w:r>
              <w:rPr>
                <w:rFonts w:ascii="Times New Roman" w:eastAsia="Times New Roman" w:hAnsi="Times New Roman"/>
                <w:color w:val="000000"/>
                <w:sz w:val="24"/>
                <w:szCs w:val="24"/>
              </w:rPr>
              <w:t xml:space="preserve">, 15 страниц в </w:t>
            </w:r>
            <w:r w:rsidRPr="00052D06">
              <w:rPr>
                <w:rFonts w:ascii="Times New Roman" w:eastAsia="Times New Roman" w:hAnsi="Times New Roman"/>
                <w:color w:val="000000"/>
                <w:sz w:val="24"/>
                <w:szCs w:val="24"/>
              </w:rPr>
              <w:t>мин</w:t>
            </w:r>
            <w:r>
              <w:rPr>
                <w:rFonts w:ascii="Times New Roman" w:eastAsia="Times New Roman" w:hAnsi="Times New Roman"/>
                <w:color w:val="000000"/>
                <w:sz w:val="24"/>
                <w:szCs w:val="24"/>
              </w:rPr>
              <w:t>уту</w:t>
            </w:r>
            <w:r w:rsidRPr="00052D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А3,</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Максимальный формат бумаги:</w:t>
            </w:r>
            <w:r>
              <w:rPr>
                <w:rFonts w:ascii="Times New Roman" w:eastAsia="Times New Roman" w:hAnsi="Times New Roman"/>
                <w:color w:val="000000"/>
                <w:sz w:val="24"/>
                <w:szCs w:val="24"/>
              </w:rPr>
              <w:t xml:space="preserve"> не менее А3,</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Время выхода первой ч/б страницы:</w:t>
            </w:r>
            <w:r>
              <w:rPr>
                <w:rFonts w:ascii="Times New Roman" w:eastAsia="Times New Roman" w:hAnsi="Times New Roman"/>
                <w:color w:val="000000"/>
                <w:sz w:val="24"/>
                <w:szCs w:val="24"/>
              </w:rPr>
              <w:t xml:space="preserve"> не более 10</w:t>
            </w:r>
            <w:r w:rsidRPr="00052D06">
              <w:rPr>
                <w:rFonts w:ascii="Times New Roman" w:eastAsia="Times New Roman" w:hAnsi="Times New Roman"/>
                <w:color w:val="000000"/>
                <w:sz w:val="24"/>
                <w:szCs w:val="24"/>
              </w:rPr>
              <w:t xml:space="preserve"> сек</w:t>
            </w:r>
            <w:r>
              <w:rPr>
                <w:rFonts w:ascii="Times New Roman" w:eastAsia="Times New Roman" w:hAnsi="Times New Roman"/>
                <w:color w:val="000000"/>
                <w:sz w:val="24"/>
                <w:szCs w:val="24"/>
              </w:rPr>
              <w:t>унд,</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Максимальная нагрузка:</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 xml:space="preserve">не менее </w:t>
            </w:r>
            <w:r>
              <w:rPr>
                <w:rFonts w:ascii="Times New Roman" w:eastAsia="Times New Roman" w:hAnsi="Times New Roman"/>
                <w:color w:val="000000"/>
                <w:sz w:val="24"/>
                <w:szCs w:val="24"/>
              </w:rPr>
              <w:t>75 000 страниц</w:t>
            </w:r>
            <w:r w:rsidRPr="00052D06">
              <w:rPr>
                <w:rFonts w:ascii="Times New Roman" w:eastAsia="Times New Roman" w:hAnsi="Times New Roman"/>
                <w:color w:val="000000"/>
                <w:sz w:val="24"/>
                <w:szCs w:val="24"/>
              </w:rPr>
              <w:t xml:space="preserve"> в мес</w:t>
            </w:r>
            <w:r>
              <w:rPr>
                <w:rFonts w:ascii="Times New Roman" w:eastAsia="Times New Roman" w:hAnsi="Times New Roman"/>
                <w:color w:val="000000"/>
                <w:sz w:val="24"/>
                <w:szCs w:val="24"/>
              </w:rPr>
              <w:t>яц,</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Объем лотка подачи бумаги:</w:t>
            </w:r>
            <w:r>
              <w:rPr>
                <w:rFonts w:ascii="Times New Roman" w:eastAsia="Times New Roman" w:hAnsi="Times New Roman"/>
                <w:color w:val="000000"/>
                <w:sz w:val="24"/>
                <w:szCs w:val="24"/>
              </w:rPr>
              <w:t xml:space="preserve"> не менее 2 00</w:t>
            </w:r>
            <w:r w:rsidRPr="00052D06">
              <w:rPr>
                <w:rFonts w:ascii="Times New Roman" w:eastAsia="Times New Roman" w:hAnsi="Times New Roman"/>
                <w:color w:val="000000"/>
                <w:sz w:val="24"/>
                <w:szCs w:val="24"/>
              </w:rPr>
              <w:t>0 листов</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Автоматическая двусторонняя печать:</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требуется</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Автоматический укладчик со </w:t>
            </w:r>
            <w:proofErr w:type="spellStart"/>
            <w:r w:rsidRPr="00052D06">
              <w:rPr>
                <w:rFonts w:ascii="Times New Roman" w:eastAsia="Times New Roman" w:hAnsi="Times New Roman"/>
                <w:color w:val="000000"/>
                <w:sz w:val="24"/>
                <w:szCs w:val="24"/>
              </w:rPr>
              <w:t>сшивателем</w:t>
            </w:r>
            <w:proofErr w:type="spellEnd"/>
            <w:r>
              <w:rPr>
                <w:rFonts w:ascii="Times New Roman" w:eastAsia="Times New Roman" w:hAnsi="Times New Roman"/>
                <w:color w:val="000000"/>
                <w:sz w:val="24"/>
                <w:szCs w:val="24"/>
              </w:rPr>
              <w:t>: требуется,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Стандартное подключение:</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USB, Ethernet,</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eastAsia="Times New Roman" w:hAnsi="Times New Roman"/>
                <w:b/>
                <w:bCs/>
                <w:color w:val="000000"/>
                <w:sz w:val="24"/>
                <w:szCs w:val="24"/>
              </w:rPr>
            </w:pPr>
          </w:p>
          <w:p w:rsidR="005C2E8C" w:rsidRPr="007064EA"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1.1.4. </w:t>
            </w:r>
            <w:r w:rsidRPr="00A16FAD">
              <w:rPr>
                <w:rFonts w:ascii="Times New Roman" w:eastAsia="Times New Roman" w:hAnsi="Times New Roman"/>
                <w:b/>
                <w:bCs/>
                <w:color w:val="000000"/>
                <w:sz w:val="24"/>
                <w:szCs w:val="24"/>
              </w:rPr>
              <w:t>Телефонный аппарат сотрудника</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574D5D">
              <w:rPr>
                <w:rFonts w:ascii="Times New Roman" w:eastAsia="Times New Roman" w:hAnsi="Times New Roman"/>
                <w:bCs/>
                <w:color w:val="000000"/>
                <w:sz w:val="24"/>
                <w:szCs w:val="24"/>
              </w:rPr>
              <w:t>организация</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телефонной связи на рабочих местах</w:t>
            </w:r>
            <w:r w:rsidRPr="009A2CAE">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варьируется, в зависимости от количества пользователей</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Pr="00574D5D"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Количество линий</w:t>
            </w:r>
            <w:r w:rsidRPr="00574D5D">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не менее 1</w:t>
            </w:r>
            <w:r w:rsidRPr="00574D5D">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Наличие ЖК дисплея,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VoIP</w:t>
            </w:r>
            <w:proofErr w:type="spellEnd"/>
            <w:r>
              <w:rPr>
                <w:rFonts w:ascii="Times New Roman" w:eastAsia="Times New Roman" w:hAnsi="Times New Roman"/>
                <w:color w:val="000000"/>
                <w:sz w:val="24"/>
                <w:szCs w:val="24"/>
              </w:rPr>
              <w:t>-протокол</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SIP,</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Подключение к </w:t>
            </w:r>
            <w:proofErr w:type="spellStart"/>
            <w:r w:rsidRPr="00052D06">
              <w:rPr>
                <w:rFonts w:ascii="Times New Roman" w:eastAsia="Times New Roman" w:hAnsi="Times New Roman"/>
                <w:color w:val="000000"/>
                <w:sz w:val="24"/>
                <w:szCs w:val="24"/>
              </w:rPr>
              <w:t>Ethernet</w:t>
            </w:r>
            <w:proofErr w:type="spellEnd"/>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RJ-45</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Подключение к ПК:</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RJ-45</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574D5D">
              <w:rPr>
                <w:rFonts w:ascii="Times New Roman" w:eastAsia="Times New Roman" w:hAnsi="Times New Roman"/>
                <w:sz w:val="24"/>
                <w:szCs w:val="24"/>
              </w:rPr>
              <w:t xml:space="preserve">Акустическое </w:t>
            </w:r>
            <w:proofErr w:type="spellStart"/>
            <w:r w:rsidRPr="00574D5D">
              <w:rPr>
                <w:rFonts w:ascii="Times New Roman" w:eastAsia="Times New Roman" w:hAnsi="Times New Roman"/>
                <w:sz w:val="24"/>
                <w:szCs w:val="24"/>
              </w:rPr>
              <w:t>эхоподавление</w:t>
            </w:r>
            <w:proofErr w:type="spellEnd"/>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требуется для повышения качества связи,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Функция громкой связи</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требуется,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Питание</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Power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over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Ethernet</w:t>
            </w:r>
            <w:proofErr w:type="spellEnd"/>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комплекте должен быть предусмотрен </w:t>
            </w:r>
            <w:proofErr w:type="spellStart"/>
            <w:r>
              <w:rPr>
                <w:rFonts w:ascii="Times New Roman" w:eastAsia="Times New Roman" w:hAnsi="Times New Roman"/>
                <w:color w:val="000000"/>
                <w:sz w:val="24"/>
                <w:szCs w:val="24"/>
              </w:rPr>
              <w:t>п</w:t>
            </w:r>
            <w:r w:rsidRPr="00052D06">
              <w:rPr>
                <w:rFonts w:ascii="Times New Roman" w:eastAsia="Times New Roman" w:hAnsi="Times New Roman"/>
                <w:color w:val="000000"/>
                <w:sz w:val="24"/>
                <w:szCs w:val="24"/>
              </w:rPr>
              <w:t>атч</w:t>
            </w:r>
            <w:proofErr w:type="spellEnd"/>
            <w:r w:rsidRPr="00052D06">
              <w:rPr>
                <w:rFonts w:ascii="Times New Roman" w:eastAsia="Times New Roman" w:hAnsi="Times New Roman"/>
                <w:color w:val="000000"/>
                <w:sz w:val="24"/>
                <w:szCs w:val="24"/>
              </w:rPr>
              <w:t>-корд для подключения к локальной сети длиной не менее 2 м</w:t>
            </w:r>
            <w:r w:rsidRPr="00A16FAD">
              <w:rPr>
                <w:rFonts w:ascii="Times New Roman" w:eastAsia="Times New Roman" w:hAnsi="Times New Roman"/>
                <w:color w:val="000000"/>
                <w:sz w:val="24"/>
                <w:szCs w:val="24"/>
              </w:rPr>
              <w:t>,</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eastAsia="Times New Roman" w:hAnsi="Times New Roman"/>
                <w:b/>
                <w:bCs/>
                <w:color w:val="000000"/>
                <w:sz w:val="24"/>
                <w:szCs w:val="24"/>
              </w:rPr>
            </w:pPr>
          </w:p>
          <w:p w:rsidR="005C2E8C" w:rsidRPr="007064EA"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1.1.5. </w:t>
            </w:r>
            <w:r w:rsidRPr="00A16FAD">
              <w:rPr>
                <w:rFonts w:ascii="Times New Roman" w:eastAsia="Times New Roman" w:hAnsi="Times New Roman"/>
                <w:b/>
                <w:bCs/>
                <w:color w:val="000000"/>
                <w:sz w:val="24"/>
                <w:szCs w:val="24"/>
              </w:rPr>
              <w:t>Телефонный аппарат секретаря</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574D5D">
              <w:rPr>
                <w:rFonts w:ascii="Times New Roman" w:eastAsia="Times New Roman" w:hAnsi="Times New Roman"/>
                <w:bCs/>
                <w:color w:val="000000"/>
                <w:sz w:val="24"/>
                <w:szCs w:val="24"/>
              </w:rPr>
              <w:t>организация</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телефонной связи на рабочем месте секретаря</w:t>
            </w:r>
            <w:r w:rsidRPr="009A2CAE">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варьируется, в зависимости от количества пользователей</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Наличие графического цветного ЖК дисплея с разрешением не менее 320х240 пикселей (для обеспечения удобства эксплуатации),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VoIP</w:t>
            </w:r>
            <w:proofErr w:type="spellEnd"/>
            <w:r>
              <w:rPr>
                <w:rFonts w:ascii="Times New Roman" w:eastAsia="Times New Roman" w:hAnsi="Times New Roman"/>
                <w:color w:val="000000"/>
                <w:sz w:val="24"/>
                <w:szCs w:val="24"/>
              </w:rPr>
              <w:t>-протокол</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SIP,</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Подключение к </w:t>
            </w:r>
            <w:proofErr w:type="spellStart"/>
            <w:r w:rsidRPr="00052D06">
              <w:rPr>
                <w:rFonts w:ascii="Times New Roman" w:eastAsia="Times New Roman" w:hAnsi="Times New Roman"/>
                <w:color w:val="000000"/>
                <w:sz w:val="24"/>
                <w:szCs w:val="24"/>
              </w:rPr>
              <w:t>Ethernet</w:t>
            </w:r>
            <w:proofErr w:type="spellEnd"/>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RJ-45</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Подключение к ПК:</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RJ-45</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6F2953">
              <w:rPr>
                <w:rFonts w:ascii="Times New Roman" w:eastAsia="Times New Roman" w:hAnsi="Times New Roman"/>
                <w:sz w:val="24"/>
                <w:szCs w:val="24"/>
              </w:rPr>
              <w:t>Телефонные аппараты должны обладать русскоязычным интерфейсом пользователя. Все сообщения, подсказки, названия программируемых клавиш должны использовать русский язык</w:t>
            </w:r>
            <w:r>
              <w:rPr>
                <w:rFonts w:ascii="Times New Roman" w:eastAsia="Times New Roman" w:hAnsi="Times New Roman"/>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574D5D">
              <w:rPr>
                <w:rFonts w:ascii="Times New Roman" w:eastAsia="Times New Roman" w:hAnsi="Times New Roman"/>
                <w:sz w:val="24"/>
                <w:szCs w:val="24"/>
              </w:rPr>
              <w:t xml:space="preserve">Акустическое </w:t>
            </w:r>
            <w:proofErr w:type="spellStart"/>
            <w:r w:rsidRPr="00574D5D">
              <w:rPr>
                <w:rFonts w:ascii="Times New Roman" w:eastAsia="Times New Roman" w:hAnsi="Times New Roman"/>
                <w:sz w:val="24"/>
                <w:szCs w:val="24"/>
              </w:rPr>
              <w:t>эхоподавление</w:t>
            </w:r>
            <w:proofErr w:type="spellEnd"/>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требуется для повышения качества связи,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Функция громкой связи</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требуется,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Возможность подключения гарнитуры: требуется,</w:t>
            </w:r>
          </w:p>
          <w:p w:rsidR="005C2E8C" w:rsidRPr="005D1BF6"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sz w:val="24"/>
                <w:szCs w:val="24"/>
              </w:rPr>
              <w:t>Наличие отдельных кнопок</w:t>
            </w:r>
            <w:r w:rsidRPr="006F2953">
              <w:rPr>
                <w:rFonts w:ascii="Times New Roman" w:eastAsia="Times New Roman" w:hAnsi="Times New Roman"/>
                <w:sz w:val="24"/>
                <w:szCs w:val="24"/>
              </w:rPr>
              <w:t xml:space="preserve"> на корп</w:t>
            </w:r>
            <w:r>
              <w:rPr>
                <w:rFonts w:ascii="Times New Roman" w:eastAsia="Times New Roman" w:hAnsi="Times New Roman"/>
                <w:sz w:val="24"/>
                <w:szCs w:val="24"/>
              </w:rPr>
              <w:t>усе с подсветкой, обеспечивающих</w:t>
            </w:r>
            <w:r w:rsidRPr="006F2953">
              <w:rPr>
                <w:rFonts w:ascii="Times New Roman" w:eastAsia="Times New Roman" w:hAnsi="Times New Roman"/>
                <w:sz w:val="24"/>
                <w:szCs w:val="24"/>
              </w:rPr>
              <w:t xml:space="preserve"> прямой доступ к телефонным линиям, дополнительным функциям или ис</w:t>
            </w:r>
            <w:r>
              <w:rPr>
                <w:rFonts w:ascii="Times New Roman" w:eastAsia="Times New Roman" w:hAnsi="Times New Roman"/>
                <w:sz w:val="24"/>
                <w:szCs w:val="24"/>
              </w:rPr>
              <w:t>пользуемых</w:t>
            </w:r>
            <w:r w:rsidRPr="006F2953">
              <w:rPr>
                <w:rFonts w:ascii="Times New Roman" w:eastAsia="Times New Roman" w:hAnsi="Times New Roman"/>
                <w:sz w:val="24"/>
                <w:szCs w:val="24"/>
              </w:rPr>
              <w:t xml:space="preserve"> в качестве кнопок быстрого набора</w:t>
            </w:r>
            <w:r>
              <w:rPr>
                <w:rFonts w:ascii="Times New Roman" w:eastAsia="Times New Roman" w:hAnsi="Times New Roman"/>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sz w:val="24"/>
                <w:szCs w:val="24"/>
              </w:rPr>
              <w:t>В</w:t>
            </w:r>
            <w:r w:rsidRPr="006F2953">
              <w:rPr>
                <w:rFonts w:ascii="Times New Roman" w:eastAsia="Times New Roman" w:hAnsi="Times New Roman"/>
                <w:sz w:val="24"/>
                <w:szCs w:val="24"/>
              </w:rPr>
              <w:t>озможность подключения дополнительных модулей с кнопками быстрого набора</w:t>
            </w:r>
            <w:r>
              <w:rPr>
                <w:rFonts w:ascii="Times New Roman" w:eastAsia="Times New Roman" w:hAnsi="Times New Roman"/>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Питание</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Power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over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Ethernet</w:t>
            </w:r>
            <w:proofErr w:type="spellEnd"/>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 комплекте должен быть предусмотрен </w:t>
            </w:r>
            <w:proofErr w:type="spellStart"/>
            <w:r>
              <w:rPr>
                <w:rFonts w:ascii="Times New Roman" w:eastAsia="Times New Roman" w:hAnsi="Times New Roman"/>
                <w:color w:val="000000"/>
                <w:sz w:val="24"/>
                <w:szCs w:val="24"/>
              </w:rPr>
              <w:t>п</w:t>
            </w:r>
            <w:r w:rsidRPr="00052D06">
              <w:rPr>
                <w:rFonts w:ascii="Times New Roman" w:eastAsia="Times New Roman" w:hAnsi="Times New Roman"/>
                <w:color w:val="000000"/>
                <w:sz w:val="24"/>
                <w:szCs w:val="24"/>
              </w:rPr>
              <w:t>атч</w:t>
            </w:r>
            <w:proofErr w:type="spellEnd"/>
            <w:r w:rsidRPr="00052D06">
              <w:rPr>
                <w:rFonts w:ascii="Times New Roman" w:eastAsia="Times New Roman" w:hAnsi="Times New Roman"/>
                <w:color w:val="000000"/>
                <w:sz w:val="24"/>
                <w:szCs w:val="24"/>
              </w:rPr>
              <w:t>-корд для подключения к локальной сети длиной не менее 2 м</w:t>
            </w:r>
            <w:r w:rsidRPr="00A16FAD">
              <w:rPr>
                <w:rFonts w:ascii="Times New Roman" w:eastAsia="Times New Roman" w:hAnsi="Times New Roman"/>
                <w:color w:val="000000"/>
                <w:sz w:val="24"/>
                <w:szCs w:val="24"/>
              </w:rPr>
              <w:t>,</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Pr="00BE5F91" w:rsidRDefault="005C2E8C" w:rsidP="005C2E8C">
            <w:pPr>
              <w:spacing w:after="0"/>
              <w:jc w:val="both"/>
              <w:rPr>
                <w:rFonts w:ascii="Times New Roman" w:hAnsi="Times New Roman"/>
                <w:b/>
                <w:sz w:val="28"/>
                <w:szCs w:val="24"/>
              </w:rPr>
            </w:pPr>
            <w:r>
              <w:rPr>
                <w:rFonts w:ascii="Times New Roman" w:hAnsi="Times New Roman"/>
                <w:b/>
                <w:sz w:val="24"/>
                <w:szCs w:val="24"/>
              </w:rPr>
              <w:t>1</w:t>
            </w:r>
            <w:r w:rsidRPr="00E60FB5">
              <w:rPr>
                <w:rFonts w:ascii="Times New Roman" w:hAnsi="Times New Roman"/>
                <w:b/>
                <w:sz w:val="24"/>
                <w:szCs w:val="24"/>
              </w:rPr>
              <w:t>.</w:t>
            </w:r>
            <w:r>
              <w:rPr>
                <w:rFonts w:ascii="Times New Roman" w:hAnsi="Times New Roman"/>
                <w:b/>
                <w:sz w:val="24"/>
                <w:szCs w:val="24"/>
              </w:rPr>
              <w:t>2.</w:t>
            </w:r>
            <w:r w:rsidRPr="00E60FB5">
              <w:rPr>
                <w:rFonts w:ascii="Times New Roman" w:hAnsi="Times New Roman"/>
                <w:b/>
                <w:sz w:val="24"/>
                <w:szCs w:val="24"/>
              </w:rPr>
              <w:t xml:space="preserve"> Серверное оборудование</w:t>
            </w:r>
          </w:p>
          <w:p w:rsidR="005C2E8C" w:rsidRPr="0054236B"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1.2.1. </w:t>
            </w:r>
            <w:r w:rsidRPr="00A16FAD">
              <w:rPr>
                <w:rFonts w:ascii="Times New Roman" w:eastAsia="Times New Roman" w:hAnsi="Times New Roman"/>
                <w:b/>
                <w:bCs/>
                <w:color w:val="000000"/>
                <w:sz w:val="24"/>
                <w:szCs w:val="24"/>
              </w:rPr>
              <w:t>Сервер</w:t>
            </w:r>
            <w:r>
              <w:rPr>
                <w:rFonts w:ascii="Times New Roman" w:eastAsia="Times New Roman" w:hAnsi="Times New Roman"/>
                <w:b/>
                <w:bCs/>
                <w:color w:val="000000"/>
                <w:sz w:val="24"/>
                <w:szCs w:val="24"/>
              </w:rPr>
              <w:t xml:space="preserve"> </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bCs/>
                <w:color w:val="000000"/>
                <w:sz w:val="24"/>
                <w:szCs w:val="24"/>
              </w:rPr>
              <w:t>обеспечение работоспособности пользовательской сети, информационных систем, приложений и сервисов</w:t>
            </w:r>
            <w:r w:rsidRPr="00230A9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постоянное, не менее 1 на центр</w:t>
            </w:r>
            <w:r w:rsidRPr="003A237E">
              <w:rPr>
                <w:rFonts w:ascii="Times New Roman" w:eastAsia="Times New Roman" w:hAnsi="Times New Roman"/>
                <w:color w:val="000000"/>
                <w:sz w:val="24"/>
                <w:szCs w:val="24"/>
              </w:rPr>
              <w:t xml:space="preserve"> (контроллер</w:t>
            </w:r>
            <w:r>
              <w:rPr>
                <w:rFonts w:ascii="Times New Roman" w:eastAsia="Times New Roman" w:hAnsi="Times New Roman"/>
                <w:color w:val="000000"/>
                <w:sz w:val="24"/>
                <w:szCs w:val="24"/>
              </w:rPr>
              <w:t xml:space="preserve"> домена и </w:t>
            </w:r>
            <w:r>
              <w:rPr>
                <w:rFonts w:ascii="Times New Roman" w:eastAsia="Times New Roman" w:hAnsi="Times New Roman"/>
                <w:color w:val="000000"/>
                <w:sz w:val="24"/>
                <w:szCs w:val="24"/>
                <w:lang w:val="en-US"/>
              </w:rPr>
              <w:t>DHCP</w:t>
            </w:r>
            <w:r w:rsidRPr="00A16FA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сервер в отказоустойчивой конфигурации, сервер приложений / безопасности)</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Pr="00BE5F91"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BE5F91">
              <w:rPr>
                <w:rFonts w:ascii="Times New Roman" w:eastAsia="Times New Roman" w:hAnsi="Times New Roman"/>
                <w:color w:val="000000"/>
                <w:sz w:val="24"/>
                <w:szCs w:val="24"/>
              </w:rPr>
              <w:t>Требования к процессору и оперативной памяти предъявляются исходя из минимальных требований для обеспечения максимальной производительности прикл</w:t>
            </w:r>
            <w:r>
              <w:rPr>
                <w:rFonts w:ascii="Times New Roman" w:eastAsia="Times New Roman" w:hAnsi="Times New Roman"/>
                <w:color w:val="000000"/>
                <w:sz w:val="24"/>
                <w:szCs w:val="24"/>
              </w:rPr>
              <w:t xml:space="preserve">адного программного обеспечения: производительность процессора не менее 9000 единиц по тесту </w:t>
            </w:r>
            <w:proofErr w:type="spellStart"/>
            <w:r w:rsidRPr="00E60FB5">
              <w:rPr>
                <w:rFonts w:ascii="Times New Roman" w:eastAsia="Times New Roman" w:hAnsi="Times New Roman"/>
                <w:color w:val="000000"/>
                <w:sz w:val="24"/>
                <w:szCs w:val="24"/>
              </w:rPr>
              <w:t>Pass</w:t>
            </w:r>
            <w:proofErr w:type="spellEnd"/>
            <w:r w:rsidRPr="00E60FB5">
              <w:rPr>
                <w:rFonts w:ascii="Times New Roman" w:eastAsia="Times New Roman" w:hAnsi="Times New Roman"/>
                <w:color w:val="000000"/>
                <w:sz w:val="24"/>
                <w:szCs w:val="24"/>
              </w:rPr>
              <w:t xml:space="preserve"> </w:t>
            </w:r>
            <w:proofErr w:type="spellStart"/>
            <w:r w:rsidRPr="00E60FB5">
              <w:rPr>
                <w:rFonts w:ascii="Times New Roman" w:eastAsia="Times New Roman" w:hAnsi="Times New Roman"/>
                <w:color w:val="000000"/>
                <w:sz w:val="24"/>
                <w:szCs w:val="24"/>
              </w:rPr>
              <w:t>Mark</w:t>
            </w:r>
            <w:proofErr w:type="spellEnd"/>
            <w:r w:rsidRPr="00E60FB5">
              <w:rPr>
                <w:rFonts w:ascii="Times New Roman" w:eastAsia="Times New Roman" w:hAnsi="Times New Roman"/>
                <w:color w:val="000000"/>
                <w:sz w:val="24"/>
                <w:szCs w:val="24"/>
              </w:rPr>
              <w:t xml:space="preserve"> CPU (</w:t>
            </w:r>
            <w:r>
              <w:rPr>
                <w:rFonts w:ascii="Times New Roman" w:eastAsia="Times New Roman" w:hAnsi="Times New Roman"/>
                <w:color w:val="000000"/>
                <w:sz w:val="24"/>
                <w:szCs w:val="24"/>
              </w:rPr>
              <w:t xml:space="preserve">как объективный показатель производительности), объем оперативной памяти не менее 16 Гб не хуже </w:t>
            </w:r>
            <w:r w:rsidRPr="00E60FB5">
              <w:rPr>
                <w:rFonts w:ascii="Times New Roman" w:eastAsia="Times New Roman" w:hAnsi="Times New Roman"/>
                <w:color w:val="000000"/>
                <w:sz w:val="24"/>
                <w:szCs w:val="24"/>
              </w:rPr>
              <w:t>DDR3</w:t>
            </w:r>
            <w:r>
              <w:rPr>
                <w:rFonts w:ascii="Times New Roman" w:eastAsia="Times New Roman" w:hAnsi="Times New Roman"/>
                <w:color w:val="000000"/>
                <w:sz w:val="24"/>
                <w:szCs w:val="24"/>
              </w:rPr>
              <w:t xml:space="preserve"> с возможностью расширения,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Требуется наличие не менее 2 жестких дисков, емкостью не менее 600 Гб с возможностью горячей замены. </w:t>
            </w:r>
            <w:r w:rsidRPr="00794357">
              <w:rPr>
                <w:rFonts w:ascii="Times New Roman" w:eastAsia="Times New Roman" w:hAnsi="Times New Roman"/>
                <w:color w:val="000000"/>
                <w:sz w:val="24"/>
                <w:szCs w:val="24"/>
              </w:rPr>
              <w:t>Полезный объем инфор</w:t>
            </w:r>
            <w:r>
              <w:rPr>
                <w:rFonts w:ascii="Times New Roman" w:eastAsia="Times New Roman" w:hAnsi="Times New Roman"/>
                <w:color w:val="000000"/>
                <w:sz w:val="24"/>
                <w:szCs w:val="24"/>
              </w:rPr>
              <w:t>мации составляет около 560 Гб,</w:t>
            </w:r>
            <w:r w:rsidRPr="00794357">
              <w:rPr>
                <w:rFonts w:ascii="Times New Roman" w:eastAsia="Times New Roman" w:hAnsi="Times New Roman"/>
                <w:color w:val="000000"/>
                <w:sz w:val="24"/>
                <w:szCs w:val="24"/>
              </w:rPr>
              <w:t xml:space="preserve"> один диск использ</w:t>
            </w:r>
            <w:r>
              <w:rPr>
                <w:rFonts w:ascii="Times New Roman" w:eastAsia="Times New Roman" w:hAnsi="Times New Roman"/>
                <w:color w:val="000000"/>
                <w:sz w:val="24"/>
                <w:szCs w:val="24"/>
              </w:rPr>
              <w:t xml:space="preserve">уется для </w:t>
            </w:r>
            <w:proofErr w:type="spellStart"/>
            <w:r>
              <w:rPr>
                <w:rFonts w:ascii="Times New Roman" w:eastAsia="Times New Roman" w:hAnsi="Times New Roman"/>
                <w:color w:val="000000"/>
                <w:sz w:val="24"/>
                <w:szCs w:val="24"/>
              </w:rPr>
              <w:t>зеркалирования</w:t>
            </w:r>
            <w:proofErr w:type="spellEnd"/>
            <w:r>
              <w:rPr>
                <w:rFonts w:ascii="Times New Roman" w:eastAsia="Times New Roman" w:hAnsi="Times New Roman"/>
                <w:color w:val="000000"/>
                <w:sz w:val="24"/>
                <w:szCs w:val="24"/>
              </w:rPr>
              <w:t xml:space="preserve"> данных,</w:t>
            </w:r>
          </w:p>
          <w:p w:rsidR="005C2E8C" w:rsidRPr="00794357"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повышения надежности и сохранности данных сервер должен иметь встроенный контроллер </w:t>
            </w:r>
            <w:r w:rsidRPr="00E60FB5">
              <w:rPr>
                <w:rFonts w:ascii="Times New Roman" w:eastAsia="Times New Roman" w:hAnsi="Times New Roman"/>
                <w:color w:val="000000"/>
                <w:sz w:val="24"/>
                <w:szCs w:val="24"/>
              </w:rPr>
              <w:t xml:space="preserve">RAID </w:t>
            </w:r>
            <w:r>
              <w:rPr>
                <w:rFonts w:ascii="Times New Roman" w:eastAsia="Times New Roman" w:hAnsi="Times New Roman"/>
                <w:color w:val="000000"/>
                <w:sz w:val="24"/>
                <w:szCs w:val="24"/>
              </w:rPr>
              <w:t xml:space="preserve">с поддержкой аппаратной реализации уровней </w:t>
            </w:r>
            <w:r w:rsidRPr="00E60FB5">
              <w:rPr>
                <w:rFonts w:ascii="Times New Roman" w:eastAsia="Times New Roman" w:hAnsi="Times New Roman"/>
                <w:color w:val="000000"/>
                <w:sz w:val="24"/>
                <w:szCs w:val="24"/>
              </w:rPr>
              <w:t>RAID 0,1.</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Сервер должен иметь с</w:t>
            </w:r>
            <w:r w:rsidRPr="00794357">
              <w:rPr>
                <w:rFonts w:ascii="Times New Roman" w:eastAsia="Times New Roman" w:hAnsi="Times New Roman"/>
                <w:color w:val="000000"/>
                <w:sz w:val="24"/>
                <w:szCs w:val="24"/>
              </w:rPr>
              <w:t>етевой адаптер с поддержкой 10/100/1000 Мбит</w:t>
            </w:r>
            <w:r>
              <w:rPr>
                <w:rFonts w:ascii="Times New Roman" w:eastAsia="Times New Roman" w:hAnsi="Times New Roman"/>
                <w:color w:val="000000"/>
                <w:sz w:val="24"/>
                <w:szCs w:val="24"/>
              </w:rPr>
              <w:t>/сек,</w:t>
            </w:r>
          </w:p>
          <w:p w:rsidR="005C2E8C" w:rsidRPr="00794357"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Сервер должен иметь русифицированную операционную систему </w:t>
            </w:r>
            <w:proofErr w:type="spellStart"/>
            <w:r w:rsidRPr="00052D06">
              <w:rPr>
                <w:rFonts w:ascii="Times New Roman" w:eastAsia="Times New Roman" w:hAnsi="Times New Roman"/>
                <w:color w:val="000000"/>
                <w:sz w:val="24"/>
                <w:szCs w:val="24"/>
              </w:rPr>
              <w:t>Microsoft</w:t>
            </w:r>
            <w:proofErr w:type="spellEnd"/>
            <w:r w:rsidRPr="00052D06">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Windows</w:t>
            </w:r>
            <w:proofErr w:type="spellEnd"/>
            <w:r w:rsidRPr="00052D06">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Se</w:t>
            </w:r>
            <w:r>
              <w:rPr>
                <w:rFonts w:ascii="Times New Roman" w:eastAsia="Times New Roman" w:hAnsi="Times New Roman"/>
                <w:color w:val="000000"/>
                <w:sz w:val="24"/>
                <w:szCs w:val="24"/>
              </w:rPr>
              <w:t>rver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Standard</w:t>
            </w:r>
            <w:proofErr w:type="spellEnd"/>
            <w:r>
              <w:rPr>
                <w:rFonts w:ascii="Times New Roman" w:eastAsia="Times New Roman" w:hAnsi="Times New Roman"/>
                <w:color w:val="000000"/>
                <w:sz w:val="24"/>
                <w:szCs w:val="24"/>
              </w:rPr>
              <w:t xml:space="preserve"> версии не ниже 2012,</w:t>
            </w:r>
          </w:p>
          <w:p w:rsidR="005C2E8C" w:rsidRPr="00794357"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794357">
              <w:rPr>
                <w:rFonts w:ascii="Times New Roman" w:eastAsia="Times New Roman" w:hAnsi="Times New Roman"/>
                <w:color w:val="000000"/>
                <w:sz w:val="24"/>
                <w:szCs w:val="24"/>
              </w:rPr>
              <w:t xml:space="preserve">Требуется набор штатных кабелей для подключения консоли </w:t>
            </w:r>
            <w:r>
              <w:rPr>
                <w:rFonts w:ascii="Times New Roman" w:eastAsia="Times New Roman" w:hAnsi="Times New Roman"/>
                <w:color w:val="000000"/>
                <w:sz w:val="24"/>
                <w:szCs w:val="24"/>
              </w:rPr>
              <w:t>управления,</w:t>
            </w:r>
          </w:p>
          <w:p w:rsidR="005C2E8C" w:rsidRPr="00794357"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на все компоненты не менее 1 года.</w:t>
            </w:r>
          </w:p>
          <w:p w:rsidR="005C2E8C" w:rsidRPr="00BE5F91"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Рекомендуется наличие встроенного </w:t>
            </w:r>
            <w:r w:rsidRPr="00052D06">
              <w:rPr>
                <w:rFonts w:ascii="Times New Roman" w:eastAsia="Times New Roman" w:hAnsi="Times New Roman"/>
                <w:color w:val="000000"/>
                <w:sz w:val="24"/>
                <w:szCs w:val="24"/>
              </w:rPr>
              <w:t>DVD+/-RW привода</w:t>
            </w:r>
            <w:r>
              <w:rPr>
                <w:rFonts w:ascii="Times New Roman" w:eastAsia="Times New Roman" w:hAnsi="Times New Roman"/>
                <w:color w:val="000000"/>
                <w:sz w:val="24"/>
                <w:szCs w:val="24"/>
              </w:rPr>
              <w:t xml:space="preserve"> для удобства работы с дистрибутивами ПО.</w:t>
            </w:r>
          </w:p>
          <w:p w:rsidR="005C2E8C" w:rsidRDefault="005C2E8C" w:rsidP="005C2E8C">
            <w:pPr>
              <w:spacing w:after="0"/>
              <w:jc w:val="both"/>
              <w:rPr>
                <w:rFonts w:ascii="Times New Roman" w:hAnsi="Times New Roman"/>
                <w:sz w:val="24"/>
                <w:szCs w:val="24"/>
              </w:rPr>
            </w:pPr>
          </w:p>
          <w:p w:rsidR="005C2E8C" w:rsidRPr="0054236B"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1.2.2. </w:t>
            </w:r>
            <w:r w:rsidRPr="00A16FAD">
              <w:rPr>
                <w:rFonts w:ascii="Times New Roman" w:eastAsia="Times New Roman" w:hAnsi="Times New Roman"/>
                <w:b/>
                <w:bCs/>
                <w:color w:val="000000"/>
                <w:sz w:val="24"/>
                <w:szCs w:val="24"/>
              </w:rPr>
              <w:t>Серверный шкаф</w:t>
            </w:r>
            <w:r>
              <w:rPr>
                <w:rFonts w:ascii="Times New Roman" w:eastAsia="Times New Roman" w:hAnsi="Times New Roman"/>
                <w:b/>
                <w:bCs/>
                <w:color w:val="000000"/>
                <w:sz w:val="24"/>
                <w:szCs w:val="24"/>
              </w:rPr>
              <w:t xml:space="preserve"> </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bCs/>
                <w:color w:val="000000"/>
                <w:sz w:val="24"/>
                <w:szCs w:val="24"/>
              </w:rPr>
              <w:t>размещение серверного и коммутационного оборудования</w:t>
            </w:r>
            <w:r w:rsidRPr="00230A9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варьируется, не менее 1 на центр (определяется количеством устанавливаемого оборудования)</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 19</w:t>
            </w:r>
            <w:r w:rsidRPr="00E60FB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дюймов (является стандартным для оборудования),</w:t>
            </w:r>
          </w:p>
          <w:p w:rsidR="005C2E8C" w:rsidRPr="00BE5F91"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Вместимость: не менее 36</w:t>
            </w:r>
            <w:r w:rsidRPr="00E60FB5">
              <w:rPr>
                <w:rFonts w:ascii="Times New Roman" w:eastAsia="Times New Roman" w:hAnsi="Times New Roman"/>
                <w:color w:val="000000"/>
                <w:sz w:val="24"/>
                <w:szCs w:val="24"/>
              </w:rPr>
              <w:t>U (</w:t>
            </w:r>
            <w:r>
              <w:rPr>
                <w:rFonts w:ascii="Times New Roman" w:eastAsia="Times New Roman" w:hAnsi="Times New Roman"/>
                <w:color w:val="000000"/>
                <w:sz w:val="24"/>
                <w:szCs w:val="24"/>
              </w:rPr>
              <w:t>определяется количеством оборудования),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Размеры основания: не менее 600х800 мм (для обеспечения достаточного пространства для установки и коммутации оборудования),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Шкаф должен быть укомплектован </w:t>
            </w:r>
            <w:proofErr w:type="spellStart"/>
            <w:r>
              <w:rPr>
                <w:rFonts w:ascii="Times New Roman" w:eastAsia="Times New Roman" w:hAnsi="Times New Roman"/>
                <w:color w:val="000000"/>
                <w:sz w:val="24"/>
                <w:szCs w:val="24"/>
              </w:rPr>
              <w:t>вентиляторными</w:t>
            </w:r>
            <w:proofErr w:type="spellEnd"/>
            <w:r>
              <w:rPr>
                <w:rFonts w:ascii="Times New Roman" w:eastAsia="Times New Roman" w:hAnsi="Times New Roman"/>
                <w:color w:val="000000"/>
                <w:sz w:val="24"/>
                <w:szCs w:val="24"/>
              </w:rPr>
              <w:t xml:space="preserve"> блоками принудительного охлаждения,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Шкаф должен иметь в комплекте распределитель питания и достаточное количество розеток для подключения оборудования,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Шкаф должен иметь в комплекте консольный переключатель с монитором для работы с серверами,</w:t>
            </w:r>
          </w:p>
          <w:p w:rsidR="005C2E8C" w:rsidRPr="00794357"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Шкаф должен иметь в комплекте кабельные органайзеры для укладки кабелей внутри шкафа,</w:t>
            </w:r>
          </w:p>
          <w:p w:rsidR="005C2E8C" w:rsidRPr="00794357"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hAnsi="Times New Roman"/>
                <w:sz w:val="24"/>
                <w:szCs w:val="24"/>
              </w:rPr>
            </w:pPr>
          </w:p>
          <w:p w:rsidR="005C2E8C" w:rsidRPr="00E60FB5" w:rsidRDefault="005C2E8C" w:rsidP="005C2E8C">
            <w:pPr>
              <w:spacing w:after="0"/>
              <w:jc w:val="both"/>
              <w:rPr>
                <w:rFonts w:ascii="Times New Roman" w:hAnsi="Times New Roman"/>
                <w:b/>
                <w:sz w:val="24"/>
                <w:szCs w:val="24"/>
              </w:rPr>
            </w:pPr>
            <w:r>
              <w:rPr>
                <w:rFonts w:ascii="Times New Roman" w:hAnsi="Times New Roman"/>
                <w:b/>
                <w:sz w:val="24"/>
                <w:szCs w:val="24"/>
              </w:rPr>
              <w:t>1</w:t>
            </w:r>
            <w:r w:rsidRPr="00E60FB5">
              <w:rPr>
                <w:rFonts w:ascii="Times New Roman" w:hAnsi="Times New Roman"/>
                <w:b/>
                <w:sz w:val="24"/>
                <w:szCs w:val="24"/>
              </w:rPr>
              <w:t>.</w:t>
            </w:r>
            <w:r>
              <w:rPr>
                <w:rFonts w:ascii="Times New Roman" w:hAnsi="Times New Roman"/>
                <w:b/>
                <w:sz w:val="24"/>
                <w:szCs w:val="24"/>
              </w:rPr>
              <w:t>3.</w:t>
            </w:r>
            <w:r w:rsidRPr="00E60FB5">
              <w:rPr>
                <w:rFonts w:ascii="Times New Roman" w:hAnsi="Times New Roman"/>
                <w:b/>
                <w:sz w:val="24"/>
                <w:szCs w:val="24"/>
              </w:rPr>
              <w:t xml:space="preserve"> Сетевое оборудование</w:t>
            </w:r>
          </w:p>
          <w:p w:rsidR="005C2E8C" w:rsidRDefault="005C2E8C" w:rsidP="005C2E8C">
            <w:pPr>
              <w:spacing w:after="0"/>
              <w:jc w:val="both"/>
              <w:rPr>
                <w:rFonts w:ascii="Times New Roman" w:eastAsia="Times New Roman" w:hAnsi="Times New Roman"/>
                <w:b/>
                <w:bCs/>
                <w:color w:val="000000"/>
                <w:sz w:val="24"/>
                <w:szCs w:val="24"/>
              </w:rPr>
            </w:pPr>
          </w:p>
          <w:p w:rsidR="005C2E8C" w:rsidRPr="0054236B"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1.3.1. </w:t>
            </w:r>
            <w:proofErr w:type="spellStart"/>
            <w:r>
              <w:rPr>
                <w:rFonts w:ascii="Times New Roman" w:eastAsia="Times New Roman" w:hAnsi="Times New Roman"/>
                <w:b/>
                <w:bCs/>
                <w:color w:val="000000"/>
                <w:sz w:val="24"/>
                <w:szCs w:val="24"/>
                <w:lang w:val="en-US"/>
              </w:rPr>
              <w:t>Маршрутизатор</w:t>
            </w:r>
            <w:proofErr w:type="spellEnd"/>
            <w:r>
              <w:rPr>
                <w:rFonts w:ascii="Times New Roman" w:eastAsia="Times New Roman" w:hAnsi="Times New Roman"/>
                <w:b/>
                <w:bCs/>
                <w:color w:val="000000"/>
                <w:sz w:val="24"/>
                <w:szCs w:val="24"/>
              </w:rPr>
              <w:t xml:space="preserve"> </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bCs/>
                <w:color w:val="000000"/>
                <w:sz w:val="24"/>
                <w:szCs w:val="24"/>
              </w:rPr>
              <w:t>обеспечение работоспособности информационной сети</w:t>
            </w:r>
            <w:r w:rsidRPr="00230A9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Является центральным устройством коммутации.</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постоянное, 1 устройство на центр</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Устройство должно представлять собой единую платформу для маршрутизации пакетов данных между внутренней и внешней сетью,</w:t>
            </w:r>
          </w:p>
          <w:p w:rsidR="005C2E8C" w:rsidRPr="009532DB"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Маршрутизатор должен иметь не менее 2</w:t>
            </w:r>
            <w:r w:rsidRPr="00052D06">
              <w:rPr>
                <w:rFonts w:ascii="Times New Roman" w:eastAsia="Times New Roman" w:hAnsi="Times New Roman"/>
                <w:color w:val="000000"/>
                <w:sz w:val="24"/>
                <w:szCs w:val="24"/>
              </w:rPr>
              <w:t xml:space="preserve"> встроенных портов </w:t>
            </w:r>
            <w:proofErr w:type="spellStart"/>
            <w:r w:rsidRPr="00052D06">
              <w:rPr>
                <w:rFonts w:ascii="Times New Roman" w:eastAsia="Times New Roman" w:hAnsi="Times New Roman"/>
                <w:color w:val="000000"/>
                <w:sz w:val="24"/>
                <w:szCs w:val="24"/>
              </w:rPr>
              <w:t>Gigabit</w:t>
            </w:r>
            <w:proofErr w:type="spellEnd"/>
            <w:r w:rsidRPr="00052D06">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Ethernet</w:t>
            </w:r>
            <w:proofErr w:type="spellEnd"/>
            <w:r w:rsidRPr="00052D06">
              <w:rPr>
                <w:rFonts w:ascii="Times New Roman" w:eastAsia="Times New Roman" w:hAnsi="Times New Roman"/>
                <w:color w:val="000000"/>
                <w:sz w:val="24"/>
                <w:szCs w:val="24"/>
              </w:rPr>
              <w:t xml:space="preserve"> 10/100/1000Base-T с разъемом RJ-45 с поддержкой механизма автоматического согласования скорости и дуплекса</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Маршрутизатор должен обеспечивать возможность организации </w:t>
            </w:r>
            <w:proofErr w:type="spellStart"/>
            <w:r w:rsidRPr="00052D06">
              <w:rPr>
                <w:rFonts w:ascii="Times New Roman" w:eastAsia="Times New Roman" w:hAnsi="Times New Roman"/>
                <w:color w:val="000000"/>
                <w:sz w:val="24"/>
                <w:szCs w:val="24"/>
              </w:rPr>
              <w:t>аудиоконференций</w:t>
            </w:r>
            <w:proofErr w:type="spellEnd"/>
            <w:r w:rsidRPr="00052D06">
              <w:rPr>
                <w:rFonts w:ascii="Times New Roman" w:eastAsia="Times New Roman" w:hAnsi="Times New Roman"/>
                <w:color w:val="000000"/>
                <w:sz w:val="24"/>
                <w:szCs w:val="24"/>
              </w:rPr>
              <w:t xml:space="preserve"> между участниками</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Маршрутизатор должен иметь слоты для установки интерфейсных плат расширения (для масштабирования и реализации дополнительных функций),</w:t>
            </w:r>
          </w:p>
          <w:p w:rsidR="005C2E8C" w:rsidRPr="009532DB"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Маршрутизатор должен обеспечивать возможность настройки маршрутов администратором вручную</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Программное обеспечение </w:t>
            </w:r>
            <w:r>
              <w:rPr>
                <w:rFonts w:ascii="Times New Roman" w:eastAsia="Times New Roman" w:hAnsi="Times New Roman"/>
                <w:color w:val="000000"/>
                <w:sz w:val="24"/>
                <w:szCs w:val="24"/>
              </w:rPr>
              <w:t xml:space="preserve">маршрутизатора </w:t>
            </w:r>
            <w:r w:rsidRPr="00052D06">
              <w:rPr>
                <w:rFonts w:ascii="Times New Roman" w:eastAsia="Times New Roman" w:hAnsi="Times New Roman"/>
                <w:color w:val="000000"/>
                <w:sz w:val="24"/>
                <w:szCs w:val="24"/>
              </w:rPr>
              <w:t>не должно содержать функции шиф</w:t>
            </w:r>
            <w:r>
              <w:rPr>
                <w:rFonts w:ascii="Times New Roman" w:eastAsia="Times New Roman" w:hAnsi="Times New Roman"/>
                <w:color w:val="000000"/>
                <w:sz w:val="24"/>
                <w:szCs w:val="24"/>
              </w:rPr>
              <w:t>рования пользовательских данных,</w:t>
            </w:r>
          </w:p>
          <w:p w:rsidR="005C2E8C" w:rsidRPr="00084E3B"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Pr="009532DB" w:rsidRDefault="005C2E8C" w:rsidP="005C2E8C">
            <w:pPr>
              <w:spacing w:after="0"/>
              <w:jc w:val="both"/>
              <w:rPr>
                <w:rFonts w:ascii="Times New Roman" w:hAnsi="Times New Roman"/>
                <w:b/>
                <w:sz w:val="24"/>
                <w:szCs w:val="24"/>
              </w:rPr>
            </w:pPr>
            <w:r>
              <w:rPr>
                <w:rFonts w:ascii="Times New Roman" w:eastAsia="Times New Roman" w:hAnsi="Times New Roman"/>
                <w:b/>
                <w:color w:val="000000"/>
                <w:sz w:val="24"/>
                <w:szCs w:val="24"/>
              </w:rPr>
              <w:t>Рекомендуемые</w:t>
            </w:r>
            <w:r w:rsidRPr="00052D06">
              <w:rPr>
                <w:rFonts w:ascii="Times New Roman" w:eastAsia="Times New Roman" w:hAnsi="Times New Roman"/>
                <w:b/>
                <w:color w:val="000000"/>
                <w:sz w:val="24"/>
                <w:szCs w:val="24"/>
              </w:rPr>
              <w:t xml:space="preserve">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Маршрутизатор должен быть оснащен съемной энергонезависимой памятью для хранения файлов операционной системы и резервных конфигурационных файлов об</w:t>
            </w:r>
            <w:r>
              <w:rPr>
                <w:rFonts w:ascii="Times New Roman" w:eastAsia="Times New Roman" w:hAnsi="Times New Roman"/>
                <w:color w:val="000000"/>
                <w:sz w:val="24"/>
                <w:szCs w:val="24"/>
              </w:rPr>
              <w:t>ъемом не менее 256 Мб,</w:t>
            </w:r>
          </w:p>
          <w:p w:rsidR="005C2E8C" w:rsidRPr="00084E3B"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84E3B">
              <w:rPr>
                <w:rFonts w:ascii="Times New Roman" w:eastAsia="Times New Roman" w:hAnsi="Times New Roman"/>
                <w:color w:val="000000"/>
                <w:sz w:val="24"/>
                <w:szCs w:val="24"/>
              </w:rPr>
              <w:t>Маршрутизатор должен поставляться с универсальным файлом программного обеспечения, содержащим всю запрашиваемую функциональность.</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При необходимости дополнительного функционала видеотрансляций и видеонаблюдения, маршрутизатор должен иметь выделенный сервисный модуль с предустановленным ПО, работающим в </w:t>
            </w:r>
            <w:proofErr w:type="spellStart"/>
            <w:r>
              <w:rPr>
                <w:rFonts w:ascii="Times New Roman" w:eastAsia="Times New Roman" w:hAnsi="Times New Roman"/>
                <w:color w:val="000000"/>
                <w:sz w:val="24"/>
                <w:szCs w:val="24"/>
              </w:rPr>
              <w:t>виртуализированной</w:t>
            </w:r>
            <w:proofErr w:type="spellEnd"/>
            <w:r>
              <w:rPr>
                <w:rFonts w:ascii="Times New Roman" w:eastAsia="Times New Roman" w:hAnsi="Times New Roman"/>
                <w:color w:val="000000"/>
                <w:sz w:val="24"/>
                <w:szCs w:val="24"/>
              </w:rPr>
              <w:t xml:space="preserve"> среде, поддерживающим не менее 30 </w:t>
            </w:r>
            <w:r w:rsidRPr="00E60FB5">
              <w:rPr>
                <w:rFonts w:ascii="Times New Roman" w:eastAsia="Times New Roman" w:hAnsi="Times New Roman"/>
                <w:color w:val="000000"/>
                <w:sz w:val="24"/>
                <w:szCs w:val="24"/>
              </w:rPr>
              <w:t xml:space="preserve">IP </w:t>
            </w:r>
            <w:r>
              <w:rPr>
                <w:rFonts w:ascii="Times New Roman" w:eastAsia="Times New Roman" w:hAnsi="Times New Roman"/>
                <w:color w:val="000000"/>
                <w:sz w:val="24"/>
                <w:szCs w:val="24"/>
              </w:rPr>
              <w:t>видеокамер,</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необходимости, м</w:t>
            </w:r>
            <w:r w:rsidRPr="00052D06">
              <w:rPr>
                <w:rFonts w:ascii="Times New Roman" w:eastAsia="Times New Roman" w:hAnsi="Times New Roman"/>
                <w:color w:val="000000"/>
                <w:sz w:val="24"/>
                <w:szCs w:val="24"/>
              </w:rPr>
              <w:t xml:space="preserve">аршрутизатор должен поддерживать функции межсетевого экранирования, включая возможность группирования физических и/или логических интерфейсов в зоны безопасности </w:t>
            </w:r>
            <w:r>
              <w:rPr>
                <w:rFonts w:ascii="Times New Roman" w:eastAsia="Times New Roman" w:hAnsi="Times New Roman"/>
                <w:color w:val="000000"/>
                <w:sz w:val="24"/>
                <w:szCs w:val="24"/>
              </w:rPr>
              <w:t>для применения к ним групповых</w:t>
            </w:r>
            <w:r w:rsidRPr="00052D06">
              <w:rPr>
                <w:rFonts w:ascii="Times New Roman" w:eastAsia="Times New Roman" w:hAnsi="Times New Roman"/>
                <w:color w:val="000000"/>
                <w:sz w:val="24"/>
                <w:szCs w:val="24"/>
              </w:rPr>
              <w:t xml:space="preserve"> политик безопасност</w:t>
            </w:r>
            <w:r>
              <w:rPr>
                <w:rFonts w:ascii="Times New Roman" w:eastAsia="Times New Roman" w:hAnsi="Times New Roman"/>
                <w:color w:val="000000"/>
                <w:sz w:val="24"/>
                <w:szCs w:val="24"/>
              </w:rPr>
              <w:t>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Маршрутизатор должен поддерживать одновременную обработку как голосовог</w:t>
            </w:r>
            <w:r>
              <w:rPr>
                <w:rFonts w:ascii="Times New Roman" w:eastAsia="Times New Roman" w:hAnsi="Times New Roman"/>
                <w:color w:val="000000"/>
                <w:sz w:val="24"/>
                <w:szCs w:val="24"/>
              </w:rPr>
              <w:t>о трафика, так и трафика данных,</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Маршрутизатор должен поддерживать встроенные функции малой/учрежд</w:t>
            </w:r>
            <w:r>
              <w:rPr>
                <w:rFonts w:ascii="Times New Roman" w:eastAsia="Times New Roman" w:hAnsi="Times New Roman"/>
                <w:color w:val="000000"/>
                <w:sz w:val="24"/>
                <w:szCs w:val="24"/>
              </w:rPr>
              <w:t>енческой телефонной станции – не менее</w:t>
            </w:r>
            <w:r w:rsidRPr="00052D06">
              <w:rPr>
                <w:rFonts w:ascii="Times New Roman" w:eastAsia="Times New Roman" w:hAnsi="Times New Roman"/>
                <w:color w:val="000000"/>
                <w:sz w:val="24"/>
                <w:szCs w:val="24"/>
              </w:rPr>
              <w:t xml:space="preserve"> 35 IP-телефонов, </w:t>
            </w:r>
            <w:r>
              <w:rPr>
                <w:rFonts w:ascii="Times New Roman" w:eastAsia="Times New Roman" w:hAnsi="Times New Roman"/>
                <w:color w:val="000000"/>
                <w:sz w:val="24"/>
                <w:szCs w:val="24"/>
              </w:rPr>
              <w:t>и</w:t>
            </w:r>
            <w:r w:rsidRPr="00052D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не менее 1</w:t>
            </w:r>
            <w:r w:rsidRPr="00052D06">
              <w:rPr>
                <w:rFonts w:ascii="Times New Roman" w:eastAsia="Times New Roman" w:hAnsi="Times New Roman"/>
                <w:color w:val="000000"/>
                <w:sz w:val="24"/>
                <w:szCs w:val="24"/>
              </w:rPr>
              <w:t>00 внутренних телефонных номеров</w:t>
            </w:r>
            <w:r>
              <w:rPr>
                <w:rFonts w:ascii="Times New Roman" w:eastAsia="Times New Roman" w:hAnsi="Times New Roman"/>
                <w:color w:val="000000"/>
                <w:sz w:val="24"/>
                <w:szCs w:val="24"/>
              </w:rPr>
              <w:t>, иметь встроенные выделенные сигнальные процессоры для обработки голоса,</w:t>
            </w:r>
          </w:p>
          <w:p w:rsidR="005C2E8C" w:rsidRPr="009532DB"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обеспечения универсальности при подключении аналоговых и цифровых телефонных линий, маршрутизатор должен иметь порты </w:t>
            </w:r>
            <w:r w:rsidRPr="00E60FB5">
              <w:rPr>
                <w:rFonts w:ascii="Times New Roman" w:eastAsia="Times New Roman" w:hAnsi="Times New Roman"/>
                <w:color w:val="000000"/>
                <w:sz w:val="24"/>
                <w:szCs w:val="24"/>
              </w:rPr>
              <w:t>T1/E1 с поддержкой голоса и данных, FXS, FXO,</w:t>
            </w:r>
          </w:p>
          <w:p w:rsidR="005C2E8C" w:rsidRPr="00B60AC1" w:rsidRDefault="005C2E8C" w:rsidP="005C2E8C">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Примечание: при отсутствии у маршрутизатора функций </w:t>
            </w:r>
            <w:r w:rsidRPr="00052D06">
              <w:rPr>
                <w:rFonts w:ascii="Times New Roman" w:eastAsia="Times New Roman" w:hAnsi="Times New Roman"/>
                <w:color w:val="000000"/>
                <w:sz w:val="24"/>
                <w:szCs w:val="24"/>
              </w:rPr>
              <w:t>малой/учрежд</w:t>
            </w:r>
            <w:r>
              <w:rPr>
                <w:rFonts w:ascii="Times New Roman" w:eastAsia="Times New Roman" w:hAnsi="Times New Roman"/>
                <w:color w:val="000000"/>
                <w:sz w:val="24"/>
                <w:szCs w:val="24"/>
              </w:rPr>
              <w:t>енческой телефонной станции, должны быть выполнены иные работы и/или закупка иного оборудования, обеспечивающие работы телефонии в центре «Мой бизнес».</w:t>
            </w:r>
          </w:p>
          <w:p w:rsidR="005C2E8C" w:rsidRDefault="005C2E8C" w:rsidP="005C2E8C">
            <w:pPr>
              <w:spacing w:after="0"/>
              <w:jc w:val="both"/>
              <w:rPr>
                <w:rFonts w:ascii="Times New Roman" w:hAnsi="Times New Roman"/>
                <w:sz w:val="24"/>
                <w:szCs w:val="24"/>
              </w:rPr>
            </w:pPr>
          </w:p>
          <w:p w:rsidR="005C2E8C" w:rsidRPr="0054236B"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1.3.2. </w:t>
            </w:r>
            <w:r w:rsidRPr="00A16FAD">
              <w:rPr>
                <w:rFonts w:ascii="Times New Roman" w:eastAsia="Times New Roman" w:hAnsi="Times New Roman"/>
                <w:b/>
                <w:bCs/>
                <w:color w:val="000000"/>
                <w:sz w:val="24"/>
                <w:szCs w:val="24"/>
              </w:rPr>
              <w:t>Сетевой коммутатор</w:t>
            </w:r>
            <w:r>
              <w:rPr>
                <w:rFonts w:ascii="Times New Roman" w:eastAsia="Times New Roman" w:hAnsi="Times New Roman"/>
                <w:b/>
                <w:bCs/>
                <w:color w:val="000000"/>
                <w:sz w:val="24"/>
                <w:szCs w:val="24"/>
              </w:rPr>
              <w:t xml:space="preserve"> </w:t>
            </w:r>
          </w:p>
          <w:p w:rsidR="005C2E8C" w:rsidRDefault="005C2E8C" w:rsidP="005C2E8C">
            <w:pPr>
              <w:spacing w:after="0"/>
              <w:jc w:val="both"/>
              <w:rPr>
                <w:rFonts w:ascii="Times New Roman" w:eastAsia="Times New Roman" w:hAnsi="Times New Roman"/>
                <w:bCs/>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bCs/>
                <w:color w:val="000000"/>
                <w:sz w:val="24"/>
                <w:szCs w:val="24"/>
              </w:rPr>
              <w:t>обеспечение подключения рабочих мест и телефонных аппаратов сотрудников.</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 xml:space="preserve">варьируется, определяется количеством рабочих станций, телефонных аппаратов и другого оборудования, подключающегося к сети </w:t>
            </w:r>
            <w:r>
              <w:rPr>
                <w:rFonts w:ascii="Times New Roman" w:eastAsia="Times New Roman" w:hAnsi="Times New Roman"/>
                <w:color w:val="000000"/>
                <w:sz w:val="24"/>
                <w:szCs w:val="24"/>
                <w:lang w:val="en-US"/>
              </w:rPr>
              <w:t>Ethernet</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Количество портов </w:t>
            </w:r>
            <w:proofErr w:type="spellStart"/>
            <w:r w:rsidRPr="00052D06">
              <w:rPr>
                <w:rFonts w:ascii="Times New Roman" w:eastAsia="Times New Roman" w:hAnsi="Times New Roman"/>
                <w:color w:val="000000"/>
                <w:sz w:val="24"/>
                <w:szCs w:val="24"/>
              </w:rPr>
              <w:t>Ethernet</w:t>
            </w:r>
            <w:proofErr w:type="spellEnd"/>
            <w:r w:rsidRPr="00052D06">
              <w:rPr>
                <w:rFonts w:ascii="Times New Roman" w:eastAsia="Times New Roman" w:hAnsi="Times New Roman"/>
                <w:color w:val="000000"/>
                <w:sz w:val="24"/>
                <w:szCs w:val="24"/>
              </w:rPr>
              <w:t xml:space="preserve"> 10/100Base-TX с разъемами RJ-45</w:t>
            </w:r>
            <w:r>
              <w:rPr>
                <w:rFonts w:ascii="Times New Roman" w:eastAsia="Times New Roman" w:hAnsi="Times New Roman"/>
                <w:color w:val="000000"/>
                <w:sz w:val="24"/>
                <w:szCs w:val="24"/>
              </w:rPr>
              <w:t>: не менее 48,</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Количество дополнительных портов </w:t>
            </w:r>
            <w:proofErr w:type="spellStart"/>
            <w:r w:rsidRPr="00052D06">
              <w:rPr>
                <w:rFonts w:ascii="Times New Roman" w:eastAsia="Times New Roman" w:hAnsi="Times New Roman"/>
                <w:color w:val="000000"/>
                <w:sz w:val="24"/>
                <w:szCs w:val="24"/>
              </w:rPr>
              <w:t>Gigabit</w:t>
            </w:r>
            <w:proofErr w:type="spellEnd"/>
            <w:r w:rsidRPr="00052D06">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Ethernet</w:t>
            </w:r>
            <w:proofErr w:type="spellEnd"/>
            <w:r w:rsidRPr="00052D06">
              <w:rPr>
                <w:rFonts w:ascii="Times New Roman" w:eastAsia="Times New Roman" w:hAnsi="Times New Roman"/>
                <w:color w:val="000000"/>
                <w:sz w:val="24"/>
                <w:szCs w:val="24"/>
              </w:rPr>
              <w:t xml:space="preserve"> с разъемами SFP</w:t>
            </w:r>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стекирования</w:t>
            </w:r>
            <w:proofErr w:type="spellEnd"/>
            <w:r>
              <w:rPr>
                <w:rFonts w:ascii="Times New Roman" w:eastAsia="Times New Roman" w:hAnsi="Times New Roman"/>
                <w:color w:val="000000"/>
                <w:sz w:val="24"/>
                <w:szCs w:val="24"/>
              </w:rPr>
              <w:t>: не менее 2,</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подключения телефонных аппаратов сотрудников к</w:t>
            </w:r>
            <w:r w:rsidRPr="00052D06">
              <w:rPr>
                <w:rFonts w:ascii="Times New Roman" w:eastAsia="Times New Roman" w:hAnsi="Times New Roman"/>
                <w:color w:val="000000"/>
                <w:sz w:val="24"/>
                <w:szCs w:val="24"/>
              </w:rPr>
              <w:t>оммутатор должен пр</w:t>
            </w:r>
            <w:r>
              <w:rPr>
                <w:rFonts w:ascii="Times New Roman" w:eastAsia="Times New Roman" w:hAnsi="Times New Roman"/>
                <w:color w:val="000000"/>
                <w:sz w:val="24"/>
                <w:szCs w:val="24"/>
              </w:rPr>
              <w:t>едоставлять на портах 10/100Bas</w:t>
            </w:r>
            <w:r w:rsidRPr="00E60FB5">
              <w:rPr>
                <w:rFonts w:ascii="Times New Roman" w:eastAsia="Times New Roman" w:hAnsi="Times New Roman"/>
                <w:color w:val="000000"/>
                <w:sz w:val="24"/>
                <w:szCs w:val="24"/>
              </w:rPr>
              <w:t>e</w:t>
            </w:r>
            <w:r w:rsidRPr="00052D06">
              <w:rPr>
                <w:rFonts w:ascii="Times New Roman" w:eastAsia="Times New Roman" w:hAnsi="Times New Roman"/>
                <w:color w:val="000000"/>
                <w:sz w:val="24"/>
                <w:szCs w:val="24"/>
              </w:rPr>
              <w:t>-TX электропитание согласно стандарту 802.3af</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Коммутатор должен поддерживать функции</w:t>
            </w:r>
            <w:r w:rsidRPr="00052D06">
              <w:rPr>
                <w:rFonts w:ascii="Times New Roman" w:eastAsia="Times New Roman" w:hAnsi="Times New Roman"/>
                <w:color w:val="000000"/>
                <w:sz w:val="24"/>
                <w:szCs w:val="24"/>
              </w:rPr>
              <w:t xml:space="preserve"> автоматического обнаружения подключенных телефонов</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Максимальный размер таблицы MAC адресов:</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не менее 8000 записей</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Максимальное количество IGMP групп:</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не менее 255</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Поддержка до 255 виртуальных сетей</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lastRenderedPageBreak/>
              <w:t>Поддержка до 4000 значений идентифика</w:t>
            </w:r>
            <w:r>
              <w:rPr>
                <w:rFonts w:ascii="Times New Roman" w:eastAsia="Times New Roman" w:hAnsi="Times New Roman"/>
                <w:color w:val="000000"/>
                <w:sz w:val="24"/>
                <w:szCs w:val="24"/>
              </w:rPr>
              <w:t>тора виртуальной сети (VLAN ID),</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Коммутатор должен обеспечивать объединение нескольких физических портов в одну логическую группу</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обеспечения удобства эксплуатации и оперативного устранения неисправностей коммутатор должен п</w:t>
            </w:r>
            <w:r w:rsidRPr="00052D06">
              <w:rPr>
                <w:rFonts w:ascii="Times New Roman" w:eastAsia="Times New Roman" w:hAnsi="Times New Roman"/>
                <w:color w:val="000000"/>
                <w:sz w:val="24"/>
                <w:szCs w:val="24"/>
              </w:rPr>
              <w:t>одде</w:t>
            </w:r>
            <w:r>
              <w:rPr>
                <w:rFonts w:ascii="Times New Roman" w:eastAsia="Times New Roman" w:hAnsi="Times New Roman"/>
                <w:color w:val="000000"/>
                <w:sz w:val="24"/>
                <w:szCs w:val="24"/>
              </w:rPr>
              <w:t>ржив</w:t>
            </w:r>
            <w:r w:rsidRPr="00052D06">
              <w:rPr>
                <w:rFonts w:ascii="Times New Roman" w:eastAsia="Times New Roman" w:hAnsi="Times New Roman"/>
                <w:color w:val="000000"/>
                <w:sz w:val="24"/>
                <w:szCs w:val="24"/>
              </w:rPr>
              <w:t>а</w:t>
            </w:r>
            <w:r>
              <w:rPr>
                <w:rFonts w:ascii="Times New Roman" w:eastAsia="Times New Roman" w:hAnsi="Times New Roman"/>
                <w:color w:val="000000"/>
                <w:sz w:val="24"/>
                <w:szCs w:val="24"/>
              </w:rPr>
              <w:t>ть</w:t>
            </w:r>
            <w:r w:rsidRPr="00052D06">
              <w:rPr>
                <w:rFonts w:ascii="Times New Roman" w:eastAsia="Times New Roman" w:hAnsi="Times New Roman"/>
                <w:color w:val="000000"/>
                <w:sz w:val="24"/>
                <w:szCs w:val="24"/>
              </w:rPr>
              <w:t xml:space="preserve"> функции тестирования кабеля витая пара с целью обнаружения обрывов или повреждений</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Время наработки на отказ (MTBF):</w:t>
            </w:r>
            <w:r>
              <w:rPr>
                <w:rFonts w:ascii="Times New Roman" w:eastAsia="Times New Roman" w:hAnsi="Times New Roman"/>
                <w:color w:val="000000"/>
                <w:sz w:val="24"/>
                <w:szCs w:val="24"/>
              </w:rPr>
              <w:t xml:space="preserve"> не менее 180 0</w:t>
            </w:r>
            <w:r w:rsidRPr="00052D06">
              <w:rPr>
                <w:rFonts w:ascii="Times New Roman" w:eastAsia="Times New Roman" w:hAnsi="Times New Roman"/>
                <w:color w:val="000000"/>
                <w:sz w:val="24"/>
                <w:szCs w:val="24"/>
              </w:rPr>
              <w:t>00</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часов</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Обеспечение функции фильтрации ста</w:t>
            </w:r>
            <w:r>
              <w:rPr>
                <w:rFonts w:ascii="Times New Roman" w:eastAsia="Times New Roman" w:hAnsi="Times New Roman"/>
                <w:color w:val="000000"/>
                <w:sz w:val="24"/>
                <w:szCs w:val="24"/>
              </w:rPr>
              <w:t>тически указываемых MAC адресов,</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Возможность уведомления администратора о подключении к портам устрой</w:t>
            </w:r>
            <w:r>
              <w:rPr>
                <w:rFonts w:ascii="Times New Roman" w:eastAsia="Times New Roman" w:hAnsi="Times New Roman"/>
                <w:color w:val="000000"/>
                <w:sz w:val="24"/>
                <w:szCs w:val="24"/>
              </w:rPr>
              <w:t>ств с неизвестными MAC адресами,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Требуется н</w:t>
            </w:r>
            <w:r w:rsidRPr="00F9594B">
              <w:rPr>
                <w:rFonts w:ascii="Times New Roman" w:eastAsia="Times New Roman" w:hAnsi="Times New Roman"/>
                <w:color w:val="000000"/>
                <w:sz w:val="24"/>
                <w:szCs w:val="24"/>
              </w:rPr>
              <w:t>аличие управляющего ПО, которое обеспечивает: возможности настройки устройств через графический интерфейс, возможности настройки нескольких устройств, воз</w:t>
            </w:r>
            <w:r>
              <w:rPr>
                <w:rFonts w:ascii="Times New Roman" w:eastAsia="Times New Roman" w:hAnsi="Times New Roman"/>
                <w:color w:val="000000"/>
                <w:sz w:val="24"/>
                <w:szCs w:val="24"/>
              </w:rPr>
              <w:t>можности отображения схемы сети</w:t>
            </w:r>
            <w:r w:rsidRPr="00F9594B">
              <w:rPr>
                <w:rFonts w:ascii="Times New Roman" w:eastAsia="Times New Roman" w:hAnsi="Times New Roman"/>
                <w:color w:val="000000"/>
                <w:sz w:val="24"/>
                <w:szCs w:val="24"/>
              </w:rPr>
              <w:t>, возможности обновления версий программного обеспечения</w:t>
            </w:r>
            <w:r>
              <w:rPr>
                <w:rFonts w:ascii="Times New Roman" w:eastAsia="Times New Roman" w:hAnsi="Times New Roman"/>
                <w:color w:val="000000"/>
                <w:sz w:val="24"/>
                <w:szCs w:val="24"/>
              </w:rPr>
              <w:t>,</w:t>
            </w:r>
          </w:p>
          <w:p w:rsidR="005C2E8C" w:rsidRPr="009A2CA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eastAsia="Times New Roman" w:hAnsi="Times New Roman"/>
                <w:b/>
                <w:bCs/>
                <w:color w:val="000000"/>
                <w:sz w:val="24"/>
                <w:szCs w:val="24"/>
              </w:rPr>
            </w:pPr>
          </w:p>
          <w:p w:rsidR="005C2E8C" w:rsidRPr="0054236B"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1.3.3. </w:t>
            </w:r>
            <w:proofErr w:type="spellStart"/>
            <w:r>
              <w:rPr>
                <w:rFonts w:ascii="Times New Roman" w:eastAsia="Times New Roman" w:hAnsi="Times New Roman"/>
                <w:b/>
                <w:bCs/>
                <w:color w:val="000000"/>
                <w:sz w:val="24"/>
                <w:szCs w:val="24"/>
                <w:lang w:val="en-US"/>
              </w:rPr>
              <w:t>Точка</w:t>
            </w:r>
            <w:proofErr w:type="spellEnd"/>
            <w:r>
              <w:rPr>
                <w:rFonts w:ascii="Times New Roman" w:eastAsia="Times New Roman" w:hAnsi="Times New Roman"/>
                <w:b/>
                <w:bCs/>
                <w:color w:val="000000"/>
                <w:sz w:val="24"/>
                <w:szCs w:val="24"/>
                <w:lang w:val="en-US"/>
              </w:rPr>
              <w:t xml:space="preserve"> </w:t>
            </w:r>
            <w:proofErr w:type="spellStart"/>
            <w:r>
              <w:rPr>
                <w:rFonts w:ascii="Times New Roman" w:eastAsia="Times New Roman" w:hAnsi="Times New Roman"/>
                <w:b/>
                <w:bCs/>
                <w:color w:val="000000"/>
                <w:sz w:val="24"/>
                <w:szCs w:val="24"/>
                <w:lang w:val="en-US"/>
              </w:rPr>
              <w:t>беспроводного</w:t>
            </w:r>
            <w:proofErr w:type="spellEnd"/>
            <w:r>
              <w:rPr>
                <w:rFonts w:ascii="Times New Roman" w:eastAsia="Times New Roman" w:hAnsi="Times New Roman"/>
                <w:b/>
                <w:bCs/>
                <w:color w:val="000000"/>
                <w:sz w:val="24"/>
                <w:szCs w:val="24"/>
                <w:lang w:val="en-US"/>
              </w:rPr>
              <w:t xml:space="preserve"> </w:t>
            </w:r>
            <w:proofErr w:type="spellStart"/>
            <w:r>
              <w:rPr>
                <w:rFonts w:ascii="Times New Roman" w:eastAsia="Times New Roman" w:hAnsi="Times New Roman"/>
                <w:b/>
                <w:bCs/>
                <w:color w:val="000000"/>
                <w:sz w:val="24"/>
                <w:szCs w:val="24"/>
                <w:lang w:val="en-US"/>
              </w:rPr>
              <w:t>доступа</w:t>
            </w:r>
            <w:proofErr w:type="spellEnd"/>
            <w:r>
              <w:rPr>
                <w:rFonts w:ascii="Times New Roman" w:eastAsia="Times New Roman" w:hAnsi="Times New Roman"/>
                <w:b/>
                <w:bCs/>
                <w:color w:val="000000"/>
                <w:sz w:val="24"/>
                <w:szCs w:val="24"/>
              </w:rPr>
              <w:t xml:space="preserve"> </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bCs/>
                <w:color w:val="000000"/>
                <w:sz w:val="24"/>
                <w:szCs w:val="24"/>
              </w:rPr>
              <w:t>обеспечение беспроводного доступа заявителей и сотрудников к сети интернет.</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варьируется, определяется площадью помещений обслуживания</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Точка доступа должна быть совместима и поддерживать передачу данных согласно стандартам IEEE 802.11</w:t>
            </w:r>
            <w:r>
              <w:rPr>
                <w:rFonts w:ascii="Times New Roman" w:eastAsia="Times New Roman" w:hAnsi="Times New Roman"/>
                <w:color w:val="000000"/>
                <w:sz w:val="24"/>
                <w:szCs w:val="24"/>
              </w:rPr>
              <w:t xml:space="preserve"> </w:t>
            </w:r>
            <w:r w:rsidRPr="00052D06">
              <w:rPr>
                <w:rFonts w:ascii="Times New Roman" w:eastAsia="Times New Roman" w:hAnsi="Times New Roman"/>
                <w:color w:val="000000"/>
                <w:sz w:val="24"/>
                <w:szCs w:val="24"/>
              </w:rPr>
              <w:t>a/b</w:t>
            </w:r>
            <w:r>
              <w:rPr>
                <w:rFonts w:ascii="Times New Roman" w:eastAsia="Times New Roman" w:hAnsi="Times New Roman"/>
                <w:color w:val="000000"/>
                <w:sz w:val="24"/>
                <w:szCs w:val="24"/>
              </w:rPr>
              <w:t>/</w:t>
            </w:r>
            <w:r w:rsidRPr="00052D06">
              <w:rPr>
                <w:rFonts w:ascii="Times New Roman" w:eastAsia="Times New Roman" w:hAnsi="Times New Roman"/>
                <w:color w:val="000000"/>
                <w:sz w:val="24"/>
                <w:szCs w:val="24"/>
              </w:rPr>
              <w:t>g/n в час</w:t>
            </w:r>
            <w:r>
              <w:rPr>
                <w:rFonts w:ascii="Times New Roman" w:eastAsia="Times New Roman" w:hAnsi="Times New Roman"/>
                <w:color w:val="000000"/>
                <w:sz w:val="24"/>
                <w:szCs w:val="24"/>
              </w:rPr>
              <w:t xml:space="preserve">тотных диапазонах 2.4 </w:t>
            </w:r>
            <w:proofErr w:type="spellStart"/>
            <w:r>
              <w:rPr>
                <w:rFonts w:ascii="Times New Roman" w:eastAsia="Times New Roman" w:hAnsi="Times New Roman"/>
                <w:color w:val="000000"/>
                <w:sz w:val="24"/>
                <w:szCs w:val="24"/>
              </w:rPr>
              <w:t>Ггц</w:t>
            </w:r>
            <w:proofErr w:type="spellEnd"/>
            <w:r>
              <w:rPr>
                <w:rFonts w:ascii="Times New Roman" w:eastAsia="Times New Roman" w:hAnsi="Times New Roman"/>
                <w:color w:val="000000"/>
                <w:sz w:val="24"/>
                <w:szCs w:val="24"/>
              </w:rPr>
              <w:t xml:space="preserve"> и 5 ГГ</w:t>
            </w:r>
            <w:r w:rsidRPr="00052D06">
              <w:rPr>
                <w:rFonts w:ascii="Times New Roman" w:eastAsia="Times New Roman" w:hAnsi="Times New Roman"/>
                <w:color w:val="000000"/>
                <w:sz w:val="24"/>
                <w:szCs w:val="24"/>
              </w:rPr>
              <w:t>ц</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Точка доступа должна поддерживать подключение к проводной ЛВС по технологии </w:t>
            </w:r>
            <w:proofErr w:type="spellStart"/>
            <w:r w:rsidRPr="00052D06">
              <w:rPr>
                <w:rFonts w:ascii="Times New Roman" w:eastAsia="Times New Roman" w:hAnsi="Times New Roman"/>
                <w:color w:val="000000"/>
                <w:sz w:val="24"/>
                <w:szCs w:val="24"/>
              </w:rPr>
              <w:t>Gigabit</w:t>
            </w:r>
            <w:proofErr w:type="spellEnd"/>
            <w:r w:rsidRPr="00052D06">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Ethernet</w:t>
            </w:r>
            <w:proofErr w:type="spellEnd"/>
            <w:r w:rsidRPr="00052D06">
              <w:rPr>
                <w:rFonts w:ascii="Times New Roman" w:eastAsia="Times New Roman" w:hAnsi="Times New Roman"/>
                <w:color w:val="000000"/>
                <w:sz w:val="24"/>
                <w:szCs w:val="24"/>
              </w:rPr>
              <w:t xml:space="preserve"> 1000BASE-T</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Точка доступа должна поддерживать питание по витой паре согласно </w:t>
            </w:r>
            <w:proofErr w:type="gramStart"/>
            <w:r w:rsidRPr="00052D06">
              <w:rPr>
                <w:rFonts w:ascii="Times New Roman" w:eastAsia="Times New Roman" w:hAnsi="Times New Roman"/>
                <w:color w:val="000000"/>
                <w:sz w:val="24"/>
                <w:szCs w:val="24"/>
              </w:rPr>
              <w:t>стандарту</w:t>
            </w:r>
            <w:proofErr w:type="gramEnd"/>
            <w:r w:rsidRPr="00052D06">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PoE</w:t>
            </w:r>
            <w:proofErr w:type="spellEnd"/>
            <w:r w:rsidRPr="00052D06">
              <w:rPr>
                <w:rFonts w:ascii="Times New Roman" w:eastAsia="Times New Roman" w:hAnsi="Times New Roman"/>
                <w:color w:val="000000"/>
                <w:sz w:val="24"/>
                <w:szCs w:val="24"/>
              </w:rPr>
              <w:t xml:space="preserve"> IEEE 802.3af</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Точка доступа должна поддерживать режимы работы </w:t>
            </w:r>
            <w:proofErr w:type="spellStart"/>
            <w:r w:rsidRPr="00052D06">
              <w:rPr>
                <w:rFonts w:ascii="Times New Roman" w:eastAsia="Times New Roman" w:hAnsi="Times New Roman"/>
                <w:color w:val="000000"/>
                <w:sz w:val="24"/>
                <w:szCs w:val="24"/>
              </w:rPr>
              <w:t>Wi-Fi</w:t>
            </w:r>
            <w:proofErr w:type="spellEnd"/>
            <w:r w:rsidRPr="00052D06">
              <w:rPr>
                <w:rFonts w:ascii="Times New Roman" w:eastAsia="Times New Roman" w:hAnsi="Times New Roman"/>
                <w:color w:val="000000"/>
                <w:sz w:val="24"/>
                <w:szCs w:val="24"/>
              </w:rPr>
              <w:t xml:space="preserve"> точки доступа, ведущего и ведомого радиомоста</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Точка доступа должна поддерживать сегментирование пользователей с использованием технологии VLAN и протокол IEEE 802.1q</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Точка доступа должна поддерживать настройку по протоколу SNMP</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Точка доступа должна поддерживать работу как в автономном, так и в централизованном режимах работы под управлением контроллеров беспроводной ЛВС</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lastRenderedPageBreak/>
              <w:t>Возможность автоматической скоординированной настройки мощности радиопередатчиков несколькими точка доступа для оптимизации зоны покрытия и производительности беспроводной сети</w:t>
            </w:r>
            <w:r>
              <w:rPr>
                <w:rFonts w:ascii="Times New Roman" w:eastAsia="Times New Roman" w:hAnsi="Times New Roman"/>
                <w:color w:val="000000"/>
                <w:sz w:val="24"/>
                <w:szCs w:val="24"/>
              </w:rPr>
              <w:t>,</w:t>
            </w:r>
          </w:p>
          <w:p w:rsidR="005C2E8C" w:rsidRPr="0036132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Возможность автоматической скоординированной настройки мощности радиопередатчиков несколькими точками доступа для устранения «дыр» в покрытии, возникших в результате выхода из строя отдельных точек доступа</w:t>
            </w:r>
            <w:r>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sz w:val="24"/>
                <w:szCs w:val="24"/>
              </w:rPr>
            </w:pPr>
          </w:p>
          <w:p w:rsidR="005C2E8C" w:rsidRPr="0036132F" w:rsidRDefault="005C2E8C" w:rsidP="005C2E8C">
            <w:pPr>
              <w:spacing w:after="0"/>
              <w:jc w:val="both"/>
              <w:rPr>
                <w:rFonts w:ascii="Times New Roman" w:hAnsi="Times New Roman"/>
                <w:b/>
                <w:sz w:val="24"/>
                <w:szCs w:val="24"/>
              </w:rPr>
            </w:pPr>
            <w:r>
              <w:rPr>
                <w:rFonts w:ascii="Times New Roman" w:hAnsi="Times New Roman"/>
                <w:b/>
                <w:sz w:val="24"/>
                <w:szCs w:val="24"/>
              </w:rPr>
              <w:t>1.4</w:t>
            </w:r>
            <w:r w:rsidRPr="0036132F">
              <w:rPr>
                <w:rFonts w:ascii="Times New Roman" w:hAnsi="Times New Roman"/>
                <w:b/>
                <w:sz w:val="24"/>
                <w:szCs w:val="24"/>
              </w:rPr>
              <w:t>. Оборудование подсистемы электронной очереди</w:t>
            </w:r>
          </w:p>
          <w:p w:rsidR="005C2E8C" w:rsidRPr="00052D06"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1.4.1. </w:t>
            </w:r>
            <w:r w:rsidRPr="00052D06">
              <w:rPr>
                <w:rFonts w:ascii="Times New Roman" w:eastAsia="Times New Roman" w:hAnsi="Times New Roman"/>
                <w:b/>
                <w:bCs/>
                <w:color w:val="000000"/>
                <w:sz w:val="24"/>
                <w:szCs w:val="24"/>
              </w:rPr>
              <w:t>Дисплей информационный электронной очереди</w:t>
            </w:r>
          </w:p>
          <w:p w:rsidR="005C2E8C"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052D06">
              <w:rPr>
                <w:rFonts w:ascii="Times New Roman" w:eastAsia="Times New Roman" w:hAnsi="Times New Roman"/>
                <w:color w:val="000000"/>
                <w:sz w:val="24"/>
                <w:szCs w:val="24"/>
              </w:rPr>
              <w:t>информирование заявителей о вызове к обслуживанию</w:t>
            </w:r>
            <w:r>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sidRPr="00052D06">
              <w:rPr>
                <w:rFonts w:ascii="Times New Roman" w:eastAsia="Times New Roman" w:hAnsi="Times New Roman"/>
                <w:color w:val="000000"/>
                <w:sz w:val="24"/>
                <w:szCs w:val="24"/>
              </w:rPr>
              <w:t>варьируемое, определяется конфигурацией и количеством залов обслуживания.</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Pr="00052D06"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Дисплей должен обеспечивать возможность отображения номера талона заявителя, номера окна, в которое необходимо обр</w:t>
            </w:r>
            <w:r>
              <w:rPr>
                <w:rFonts w:ascii="Times New Roman" w:eastAsia="Times New Roman" w:hAnsi="Times New Roman"/>
                <w:color w:val="000000"/>
                <w:sz w:val="24"/>
                <w:szCs w:val="24"/>
              </w:rPr>
              <w:t>атиться и стрелочного указателя,</w:t>
            </w:r>
          </w:p>
          <w:p w:rsidR="005C2E8C" w:rsidRPr="00052D06"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Дисплей должен обеспечивать возможность отображения информации в режиме мигания для привлечения вни</w:t>
            </w:r>
            <w:r>
              <w:rPr>
                <w:rFonts w:ascii="Times New Roman" w:eastAsia="Times New Roman" w:hAnsi="Times New Roman"/>
                <w:color w:val="000000"/>
                <w:sz w:val="24"/>
                <w:szCs w:val="24"/>
              </w:rPr>
              <w:t>мания при обновлении информации, и в статическом режиме,</w:t>
            </w:r>
          </w:p>
          <w:p w:rsidR="005C2E8C" w:rsidRPr="00052D06"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Дисплей должен обеспечивать возможность отображения коротких текстовых сообщений, в том числе бегущей строкой, для обеспечени</w:t>
            </w:r>
            <w:r>
              <w:rPr>
                <w:rFonts w:ascii="Times New Roman" w:eastAsia="Times New Roman" w:hAnsi="Times New Roman"/>
                <w:color w:val="000000"/>
                <w:sz w:val="24"/>
                <w:szCs w:val="24"/>
              </w:rPr>
              <w:t>я универсальности использования,</w:t>
            </w:r>
          </w:p>
          <w:p w:rsidR="005C2E8C" w:rsidRPr="00FE21E9"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eastAsia="Times New Roman" w:hAnsi="Times New Roman"/>
                <w:b/>
                <w:color w:val="000000"/>
                <w:sz w:val="24"/>
                <w:szCs w:val="24"/>
              </w:rPr>
            </w:pP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Рекомендуемые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Дисплей должен обеспечивать возможность отображения информации с двух сторон в противоположных направлениях для обеспечения возможности установки в центре операционного зала и, соответственно, сокращения </w:t>
            </w:r>
            <w:r>
              <w:rPr>
                <w:rFonts w:ascii="Times New Roman" w:eastAsia="Times New Roman" w:hAnsi="Times New Roman"/>
                <w:color w:val="000000"/>
                <w:sz w:val="24"/>
                <w:szCs w:val="24"/>
              </w:rPr>
              <w:t>количества необходимых дисплеев,</w:t>
            </w:r>
          </w:p>
          <w:p w:rsidR="005C2E8C" w:rsidRPr="00052D06"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Технология отображения – светодиодная матрица, для обеспечения высокого уровня яркости, низкого энергопотребления и надежности,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Дисплей должен состоять не менее чем из 3 строк для обеспечения отображения информации при </w:t>
            </w:r>
            <w:r>
              <w:rPr>
                <w:rFonts w:ascii="Times New Roman" w:eastAsia="Times New Roman" w:hAnsi="Times New Roman"/>
                <w:color w:val="000000"/>
                <w:sz w:val="24"/>
                <w:szCs w:val="24"/>
              </w:rPr>
              <w:t>одновременном вызове заявителей,</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Разрешение светодиодной матрицы каждой строки дисплея не менее 48 пикселей по ширине на 9 пикселей по высоте. </w:t>
            </w:r>
            <w:r w:rsidRPr="00FE21E9">
              <w:rPr>
                <w:rFonts w:ascii="Times New Roman" w:eastAsia="Times New Roman" w:hAnsi="Times New Roman"/>
                <w:color w:val="000000"/>
                <w:sz w:val="24"/>
                <w:szCs w:val="24"/>
              </w:rPr>
              <w:t>Требования к светодиодной матрице обусловлены минимальным количеством пикселей, необходимых для отображения текстовой информации (номер окна, указатель, номер талона)</w:t>
            </w:r>
            <w:r>
              <w:rPr>
                <w:rFonts w:ascii="Times New Roman" w:eastAsia="Times New Roman" w:hAnsi="Times New Roman"/>
                <w:color w:val="000000"/>
                <w:sz w:val="24"/>
                <w:szCs w:val="24"/>
              </w:rPr>
              <w:t xml:space="preserve"> в зонах приема в читаемом виде,</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комплекте с дисплеем должно быть предусмотрено универсальное настенное/потолочное крепление для обеспечения </w:t>
            </w:r>
            <w:r>
              <w:rPr>
                <w:rFonts w:ascii="Times New Roman" w:eastAsia="Times New Roman" w:hAnsi="Times New Roman"/>
                <w:color w:val="000000"/>
                <w:sz w:val="24"/>
                <w:szCs w:val="24"/>
              </w:rPr>
              <w:lastRenderedPageBreak/>
              <w:t>возможности установки «по месту монтажа» и комплект необходимых монтажных аксессуаров,</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Дисплей должен обеспечивать возможность использования различных шрифтов для обеспечен</w:t>
            </w:r>
            <w:r>
              <w:rPr>
                <w:rFonts w:ascii="Times New Roman" w:eastAsia="Times New Roman" w:hAnsi="Times New Roman"/>
                <w:color w:val="000000"/>
                <w:sz w:val="24"/>
                <w:szCs w:val="24"/>
              </w:rPr>
              <w:t>ия единой стилистики оформления,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Каждый дисплей должен </w:t>
            </w:r>
            <w:r>
              <w:rPr>
                <w:rFonts w:ascii="Times New Roman" w:eastAsia="Times New Roman" w:hAnsi="Times New Roman"/>
                <w:color w:val="000000"/>
                <w:sz w:val="24"/>
                <w:szCs w:val="24"/>
              </w:rPr>
              <w:t>иметь отдельную область</w:t>
            </w:r>
            <w:r w:rsidRPr="00052D06">
              <w:rPr>
                <w:rFonts w:ascii="Times New Roman" w:eastAsia="Times New Roman" w:hAnsi="Times New Roman"/>
                <w:color w:val="000000"/>
                <w:sz w:val="24"/>
                <w:szCs w:val="24"/>
              </w:rPr>
              <w:t xml:space="preserve"> для </w:t>
            </w:r>
            <w:r>
              <w:rPr>
                <w:rFonts w:ascii="Times New Roman" w:eastAsia="Times New Roman" w:hAnsi="Times New Roman"/>
                <w:color w:val="000000"/>
                <w:sz w:val="24"/>
                <w:szCs w:val="24"/>
              </w:rPr>
              <w:t>размещения информации о зале обслуживания.</w:t>
            </w:r>
          </w:p>
          <w:p w:rsidR="005C2E8C" w:rsidRPr="00052D06"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1.4.2. Комплект оборудования</w:t>
            </w:r>
            <w:r w:rsidRPr="00052D06">
              <w:rPr>
                <w:rFonts w:ascii="Times New Roman" w:eastAsia="Times New Roman" w:hAnsi="Times New Roman"/>
                <w:b/>
                <w:bCs/>
                <w:color w:val="000000"/>
                <w:sz w:val="24"/>
                <w:szCs w:val="24"/>
              </w:rPr>
              <w:t xml:space="preserve"> электронной очереди</w:t>
            </w:r>
            <w:r>
              <w:rPr>
                <w:rFonts w:ascii="Times New Roman" w:eastAsia="Times New Roman" w:hAnsi="Times New Roman"/>
                <w:b/>
                <w:bCs/>
                <w:color w:val="000000"/>
                <w:sz w:val="24"/>
                <w:szCs w:val="24"/>
              </w:rPr>
              <w:t xml:space="preserve"> для оснащения рабочих мест операторов</w:t>
            </w: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1.4.2.1. Дисплей рабочего места</w:t>
            </w:r>
          </w:p>
          <w:p w:rsidR="005C2E8C" w:rsidRPr="00052D06"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052D06">
              <w:rPr>
                <w:rFonts w:ascii="Times New Roman" w:eastAsia="Times New Roman" w:hAnsi="Times New Roman"/>
                <w:color w:val="000000"/>
                <w:sz w:val="24"/>
                <w:szCs w:val="24"/>
              </w:rPr>
              <w:t>отображение номера талона заявителя на рабочих местах сотрудников</w:t>
            </w:r>
            <w:r>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sidRPr="00052D06">
              <w:rPr>
                <w:rFonts w:ascii="Times New Roman" w:eastAsia="Times New Roman" w:hAnsi="Times New Roman"/>
                <w:color w:val="000000"/>
                <w:sz w:val="24"/>
                <w:szCs w:val="24"/>
              </w:rPr>
              <w:t xml:space="preserve">варьируемое, определяется </w:t>
            </w:r>
            <w:r>
              <w:rPr>
                <w:rFonts w:ascii="Times New Roman" w:eastAsia="Times New Roman" w:hAnsi="Times New Roman"/>
                <w:color w:val="000000"/>
                <w:sz w:val="24"/>
                <w:szCs w:val="24"/>
              </w:rPr>
              <w:t>количеством окон приема</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Дисплей должен обеспечивать возможность отображения номера талона заявит</w:t>
            </w:r>
            <w:r>
              <w:rPr>
                <w:rFonts w:ascii="Times New Roman" w:eastAsia="Times New Roman" w:hAnsi="Times New Roman"/>
                <w:color w:val="000000"/>
                <w:sz w:val="24"/>
                <w:szCs w:val="24"/>
              </w:rPr>
              <w:t>еля,</w:t>
            </w:r>
          </w:p>
          <w:p w:rsidR="005C2E8C" w:rsidRPr="00052D06"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FE21E9">
              <w:rPr>
                <w:rFonts w:ascii="Times New Roman" w:eastAsia="Times New Roman" w:hAnsi="Times New Roman"/>
                <w:color w:val="000000"/>
                <w:sz w:val="24"/>
                <w:szCs w:val="24"/>
              </w:rPr>
              <w:t>Дисплей должен обеспечивать возможность отображения информации в режиме мигания для привлечения внимания при обновлении информации</w:t>
            </w:r>
            <w:r>
              <w:rPr>
                <w:rFonts w:ascii="Times New Roman" w:eastAsia="Times New Roman" w:hAnsi="Times New Roman"/>
                <w:color w:val="000000"/>
                <w:sz w:val="24"/>
                <w:szCs w:val="24"/>
              </w:rPr>
              <w:t xml:space="preserve">, и в статическом режиме, </w:t>
            </w:r>
            <w:r w:rsidRPr="00052D06">
              <w:rPr>
                <w:rFonts w:ascii="Times New Roman" w:eastAsia="Times New Roman" w:hAnsi="Times New Roman"/>
                <w:color w:val="000000"/>
                <w:sz w:val="24"/>
                <w:szCs w:val="24"/>
              </w:rPr>
              <w:t xml:space="preserve">Каждый дисплей должен </w:t>
            </w:r>
            <w:r>
              <w:rPr>
                <w:rFonts w:ascii="Times New Roman" w:eastAsia="Times New Roman" w:hAnsi="Times New Roman"/>
                <w:color w:val="000000"/>
                <w:sz w:val="24"/>
                <w:szCs w:val="24"/>
              </w:rPr>
              <w:t>иметь отдельную область</w:t>
            </w:r>
            <w:r w:rsidRPr="00052D06">
              <w:rPr>
                <w:rFonts w:ascii="Times New Roman" w:eastAsia="Times New Roman" w:hAnsi="Times New Roman"/>
                <w:color w:val="000000"/>
                <w:sz w:val="24"/>
                <w:szCs w:val="24"/>
              </w:rPr>
              <w:t xml:space="preserve"> для </w:t>
            </w:r>
            <w:r>
              <w:rPr>
                <w:rFonts w:ascii="Times New Roman" w:eastAsia="Times New Roman" w:hAnsi="Times New Roman"/>
                <w:color w:val="000000"/>
                <w:sz w:val="24"/>
                <w:szCs w:val="24"/>
              </w:rPr>
              <w:t>размещения информации о номере окна приема,</w:t>
            </w:r>
          </w:p>
          <w:p w:rsidR="005C2E8C" w:rsidRPr="00915ED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r w:rsidRPr="00915EDF">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Рекомендуемые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Разрешение светодиодной матрицы каждой строки дисплея не менее 24 пикселей по ширине на 9 пикселей по высоте. </w:t>
            </w:r>
            <w:r w:rsidRPr="00FE21E9">
              <w:rPr>
                <w:rFonts w:ascii="Times New Roman" w:eastAsia="Times New Roman" w:hAnsi="Times New Roman"/>
                <w:color w:val="000000"/>
                <w:sz w:val="24"/>
                <w:szCs w:val="24"/>
              </w:rPr>
              <w:t xml:space="preserve">Требования к светодиодной матрице обусловлены минимальным количеством пикселей, необходимых для отображения </w:t>
            </w:r>
            <w:r>
              <w:rPr>
                <w:rFonts w:ascii="Times New Roman" w:eastAsia="Times New Roman" w:hAnsi="Times New Roman"/>
                <w:color w:val="000000"/>
                <w:sz w:val="24"/>
                <w:szCs w:val="24"/>
              </w:rPr>
              <w:t xml:space="preserve">не менее 4 символов </w:t>
            </w:r>
            <w:r w:rsidRPr="00FE21E9">
              <w:rPr>
                <w:rFonts w:ascii="Times New Roman" w:eastAsia="Times New Roman" w:hAnsi="Times New Roman"/>
                <w:color w:val="000000"/>
                <w:sz w:val="24"/>
                <w:szCs w:val="24"/>
              </w:rPr>
              <w:t>текстовой информации (номер талона)</w:t>
            </w:r>
            <w:r>
              <w:rPr>
                <w:rFonts w:ascii="Times New Roman" w:eastAsia="Times New Roman" w:hAnsi="Times New Roman"/>
                <w:color w:val="000000"/>
                <w:sz w:val="24"/>
                <w:szCs w:val="24"/>
              </w:rPr>
              <w:t xml:space="preserve"> в зонах приема в читаемом виде,</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комплекте с дисплеем должно быть предусмотрено универсальное настенное/потолочное крепление или крепление на стойки для обеспечения возможности установки «по месту монтажа» и комплект необходимых монтажных аксессуаров,</w:t>
            </w:r>
          </w:p>
          <w:p w:rsidR="005C2E8C" w:rsidRDefault="005C2E8C" w:rsidP="005C2E8C">
            <w:pPr>
              <w:spacing w:after="0"/>
              <w:jc w:val="both"/>
              <w:rPr>
                <w:rFonts w:ascii="Times New Roman" w:eastAsia="Times New Roman" w:hAnsi="Times New Roman"/>
                <w:b/>
                <w:bCs/>
                <w:color w:val="000000"/>
                <w:sz w:val="24"/>
                <w:szCs w:val="24"/>
              </w:rPr>
            </w:pP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1.4.2.2. Пульт оператора</w:t>
            </w:r>
          </w:p>
          <w:p w:rsidR="005C2E8C"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052D06">
              <w:rPr>
                <w:rFonts w:ascii="Times New Roman" w:eastAsia="Times New Roman" w:hAnsi="Times New Roman"/>
                <w:color w:val="000000"/>
                <w:sz w:val="24"/>
                <w:szCs w:val="24"/>
              </w:rPr>
              <w:t>вызов заявителей из очереди и распределение их среди рабочих мест</w:t>
            </w:r>
            <w:r>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sidRPr="00052D06">
              <w:rPr>
                <w:rFonts w:ascii="Times New Roman" w:eastAsia="Times New Roman" w:hAnsi="Times New Roman"/>
                <w:color w:val="000000"/>
                <w:sz w:val="24"/>
                <w:szCs w:val="24"/>
              </w:rPr>
              <w:t xml:space="preserve">варьируемое, определяется </w:t>
            </w:r>
            <w:r>
              <w:rPr>
                <w:rFonts w:ascii="Times New Roman" w:eastAsia="Times New Roman" w:hAnsi="Times New Roman"/>
                <w:color w:val="000000"/>
                <w:sz w:val="24"/>
                <w:szCs w:val="24"/>
              </w:rPr>
              <w:t>количеством окон приема</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Pr>
                <w:rFonts w:ascii="Times New Roman" w:eastAsia="Times New Roman" w:hAnsi="Times New Roman"/>
                <w:b/>
                <w:color w:val="000000"/>
                <w:sz w:val="24"/>
                <w:szCs w:val="24"/>
              </w:rPr>
              <w:t>Рекомендуемые</w:t>
            </w:r>
            <w:r w:rsidRPr="00052D06">
              <w:rPr>
                <w:rFonts w:ascii="Times New Roman" w:eastAsia="Times New Roman" w:hAnsi="Times New Roman"/>
                <w:b/>
                <w:color w:val="000000"/>
                <w:sz w:val="24"/>
                <w:szCs w:val="24"/>
              </w:rPr>
              <w:t xml:space="preserve">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Пульт должен обеспечивать возможности:</w:t>
            </w:r>
          </w:p>
          <w:p w:rsidR="005C2E8C"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вызов очередного заявителя, </w:t>
            </w:r>
          </w:p>
          <w:p w:rsidR="005C2E8C"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повторный вызов заявителя, </w:t>
            </w:r>
          </w:p>
          <w:p w:rsidR="005C2E8C"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sidRPr="00056FCF">
              <w:rPr>
                <w:rFonts w:ascii="Times New Roman" w:eastAsia="Times New Roman" w:hAnsi="Times New Roman"/>
                <w:color w:val="000000"/>
                <w:sz w:val="24"/>
                <w:szCs w:val="24"/>
              </w:rPr>
              <w:t>перенос на несколько пози</w:t>
            </w:r>
            <w:r>
              <w:rPr>
                <w:rFonts w:ascii="Times New Roman" w:eastAsia="Times New Roman" w:hAnsi="Times New Roman"/>
                <w:color w:val="000000"/>
                <w:sz w:val="24"/>
                <w:szCs w:val="24"/>
              </w:rPr>
              <w:t xml:space="preserve">ций назад заявителя в очереди, </w:t>
            </w:r>
          </w:p>
          <w:p w:rsidR="005C2E8C"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sidRPr="00056FCF">
              <w:rPr>
                <w:rFonts w:ascii="Times New Roman" w:eastAsia="Times New Roman" w:hAnsi="Times New Roman"/>
                <w:color w:val="000000"/>
                <w:sz w:val="24"/>
                <w:szCs w:val="24"/>
              </w:rPr>
              <w:t>перев</w:t>
            </w:r>
            <w:r>
              <w:rPr>
                <w:rFonts w:ascii="Times New Roman" w:eastAsia="Times New Roman" w:hAnsi="Times New Roman"/>
                <w:color w:val="000000"/>
                <w:sz w:val="24"/>
                <w:szCs w:val="24"/>
              </w:rPr>
              <w:t xml:space="preserve">од заявителя в другие очереди, </w:t>
            </w:r>
          </w:p>
          <w:p w:rsidR="005C2E8C"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sidRPr="00056FCF">
              <w:rPr>
                <w:rFonts w:ascii="Times New Roman" w:eastAsia="Times New Roman" w:hAnsi="Times New Roman"/>
                <w:color w:val="000000"/>
                <w:sz w:val="24"/>
                <w:szCs w:val="24"/>
              </w:rPr>
              <w:lastRenderedPageBreak/>
              <w:t>удал</w:t>
            </w:r>
            <w:r>
              <w:rPr>
                <w:rFonts w:ascii="Times New Roman" w:eastAsia="Times New Roman" w:hAnsi="Times New Roman"/>
                <w:color w:val="000000"/>
                <w:sz w:val="24"/>
                <w:szCs w:val="24"/>
              </w:rPr>
              <w:t xml:space="preserve">ение номера талона из очереди, </w:t>
            </w:r>
          </w:p>
          <w:p w:rsidR="005C2E8C"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sidRPr="00056FCF">
              <w:rPr>
                <w:rFonts w:ascii="Times New Roman" w:eastAsia="Times New Roman" w:hAnsi="Times New Roman"/>
                <w:color w:val="000000"/>
                <w:sz w:val="24"/>
                <w:szCs w:val="24"/>
              </w:rPr>
              <w:t>вход, подключение</w:t>
            </w:r>
            <w:r>
              <w:rPr>
                <w:rFonts w:ascii="Times New Roman" w:eastAsia="Times New Roman" w:hAnsi="Times New Roman"/>
                <w:color w:val="000000"/>
                <w:sz w:val="24"/>
                <w:szCs w:val="24"/>
              </w:rPr>
              <w:t xml:space="preserve"> под индивидуальным идентификатором и выход из системы, </w:t>
            </w:r>
          </w:p>
          <w:p w:rsidR="005C2E8C"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sidRPr="00056FCF">
              <w:rPr>
                <w:rFonts w:ascii="Times New Roman" w:eastAsia="Times New Roman" w:hAnsi="Times New Roman"/>
                <w:color w:val="000000"/>
                <w:sz w:val="24"/>
                <w:szCs w:val="24"/>
              </w:rPr>
              <w:t>выв</w:t>
            </w:r>
            <w:r>
              <w:rPr>
                <w:rFonts w:ascii="Times New Roman" w:eastAsia="Times New Roman" w:hAnsi="Times New Roman"/>
                <w:color w:val="000000"/>
                <w:sz w:val="24"/>
                <w:szCs w:val="24"/>
              </w:rPr>
              <w:t xml:space="preserve">од на экран состояния очереди, </w:t>
            </w:r>
          </w:p>
          <w:p w:rsidR="005C2E8C" w:rsidRPr="00915EDF" w:rsidRDefault="005C2E8C" w:rsidP="005C2E8C">
            <w:pPr>
              <w:pStyle w:val="a6"/>
              <w:numPr>
                <w:ilvl w:val="0"/>
                <w:numId w:val="19"/>
              </w:numPr>
              <w:spacing w:after="0"/>
              <w:ind w:left="0" w:firstLine="0"/>
              <w:jc w:val="both"/>
              <w:rPr>
                <w:rFonts w:ascii="Times New Roman" w:eastAsia="Times New Roman" w:hAnsi="Times New Roman"/>
                <w:color w:val="000000"/>
                <w:sz w:val="24"/>
                <w:szCs w:val="24"/>
              </w:rPr>
            </w:pPr>
            <w:r w:rsidRPr="00056FCF">
              <w:rPr>
                <w:rFonts w:ascii="Times New Roman" w:eastAsia="Times New Roman" w:hAnsi="Times New Roman"/>
                <w:color w:val="000000"/>
                <w:sz w:val="24"/>
                <w:szCs w:val="24"/>
              </w:rPr>
              <w:t xml:space="preserve">вывод на экран текущего состояния приоритетов, ждущих </w:t>
            </w:r>
            <w:r>
              <w:rPr>
                <w:rFonts w:ascii="Times New Roman" w:eastAsia="Times New Roman" w:hAnsi="Times New Roman"/>
                <w:color w:val="000000"/>
                <w:sz w:val="24"/>
                <w:szCs w:val="24"/>
              </w:rPr>
              <w:t>заявителей и время их ожидания,</w:t>
            </w:r>
          </w:p>
          <w:p w:rsidR="005C2E8C" w:rsidRPr="00135FD5"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Pr="00135FD5">
              <w:rPr>
                <w:rFonts w:ascii="Times New Roman" w:eastAsia="Times New Roman" w:hAnsi="Times New Roman"/>
                <w:color w:val="000000"/>
                <w:sz w:val="24"/>
                <w:szCs w:val="24"/>
              </w:rPr>
              <w:t>озможность подсоединения к внешним устройствам (сканер штрих-кода и т.д.)</w:t>
            </w:r>
            <w:r>
              <w:rPr>
                <w:rFonts w:ascii="Times New Roman" w:eastAsia="Times New Roman" w:hAnsi="Times New Roman"/>
                <w:color w:val="000000"/>
                <w:sz w:val="24"/>
                <w:szCs w:val="24"/>
              </w:rPr>
              <w:t xml:space="preserve"> для упрощения организации рабочего места,</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Габаритные размеры не более 10х5х15 </w:t>
            </w:r>
            <w:r w:rsidRPr="00052D06">
              <w:rPr>
                <w:rFonts w:ascii="Times New Roman" w:eastAsia="Times New Roman" w:hAnsi="Times New Roman"/>
                <w:color w:val="000000"/>
                <w:sz w:val="24"/>
                <w:szCs w:val="24"/>
              </w:rPr>
              <w:t>см</w:t>
            </w:r>
            <w:r>
              <w:rPr>
                <w:rFonts w:ascii="Times New Roman" w:eastAsia="Times New Roman" w:hAnsi="Times New Roman"/>
                <w:color w:val="000000"/>
                <w:sz w:val="24"/>
                <w:szCs w:val="24"/>
              </w:rPr>
              <w:t xml:space="preserve"> из соображений эргономики рабочих мест.</w:t>
            </w:r>
            <w:r w:rsidRPr="0038046B">
              <w:rPr>
                <w:rFonts w:ascii="Times New Roman" w:eastAsia="Times New Roman" w:hAnsi="Times New Roman"/>
                <w:color w:val="000000"/>
                <w:sz w:val="24"/>
                <w:szCs w:val="24"/>
              </w:rPr>
              <w:t xml:space="preserve"> </w:t>
            </w:r>
          </w:p>
          <w:p w:rsidR="005C2E8C" w:rsidRPr="00B60AC1"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8046B">
              <w:rPr>
                <w:rFonts w:ascii="Times New Roman" w:eastAsia="Times New Roman" w:hAnsi="Times New Roman"/>
                <w:color w:val="000000"/>
                <w:sz w:val="24"/>
                <w:szCs w:val="24"/>
              </w:rPr>
              <w:t>Гарантия не менее 1 года.</w:t>
            </w:r>
          </w:p>
          <w:p w:rsidR="005C2E8C" w:rsidRPr="00056FCF" w:rsidRDefault="005C2E8C" w:rsidP="005C2E8C">
            <w:pPr>
              <w:pStyle w:val="a6"/>
              <w:spacing w:after="0"/>
              <w:ind w:left="0"/>
              <w:jc w:val="both"/>
              <w:rPr>
                <w:rFonts w:ascii="Times New Roman" w:eastAsia="Times New Roman" w:hAnsi="Times New Roman"/>
                <w:color w:val="000000"/>
                <w:sz w:val="24"/>
                <w:szCs w:val="24"/>
              </w:rPr>
            </w:pP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1.4.4 Терминал электронной очереди</w:t>
            </w:r>
          </w:p>
          <w:p w:rsidR="005C2E8C"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052D06">
              <w:rPr>
                <w:rFonts w:ascii="Times New Roman" w:eastAsia="Times New Roman" w:hAnsi="Times New Roman"/>
                <w:color w:val="000000"/>
                <w:sz w:val="24"/>
                <w:szCs w:val="24"/>
              </w:rPr>
              <w:t>наглядное представление заявител</w:t>
            </w:r>
            <w:r>
              <w:rPr>
                <w:rFonts w:ascii="Times New Roman" w:eastAsia="Times New Roman" w:hAnsi="Times New Roman"/>
                <w:color w:val="000000"/>
                <w:sz w:val="24"/>
                <w:szCs w:val="24"/>
              </w:rPr>
              <w:t xml:space="preserve">ям информации по выбору услуг, </w:t>
            </w:r>
            <w:r w:rsidRPr="00052D06">
              <w:rPr>
                <w:rFonts w:ascii="Times New Roman" w:eastAsia="Times New Roman" w:hAnsi="Times New Roman"/>
                <w:color w:val="000000"/>
                <w:sz w:val="24"/>
                <w:szCs w:val="24"/>
              </w:rPr>
              <w:t>регистрация заявителей в очереди</w:t>
            </w:r>
            <w:r>
              <w:rPr>
                <w:rFonts w:ascii="Times New Roman" w:eastAsia="Times New Roman" w:hAnsi="Times New Roman"/>
                <w:color w:val="000000"/>
                <w:sz w:val="24"/>
                <w:szCs w:val="24"/>
              </w:rPr>
              <w:t>,</w:t>
            </w:r>
            <w:r w:rsidRPr="00052D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печать талонов.</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sidRPr="00052D06">
              <w:rPr>
                <w:rFonts w:ascii="Times New Roman" w:eastAsia="Times New Roman" w:hAnsi="Times New Roman"/>
                <w:color w:val="000000"/>
                <w:sz w:val="24"/>
                <w:szCs w:val="24"/>
              </w:rPr>
              <w:t xml:space="preserve">варьируемое, определяется </w:t>
            </w:r>
            <w:r>
              <w:rPr>
                <w:rFonts w:ascii="Times New Roman" w:eastAsia="Times New Roman" w:hAnsi="Times New Roman"/>
                <w:color w:val="000000"/>
                <w:sz w:val="24"/>
                <w:szCs w:val="24"/>
              </w:rPr>
              <w:t>количеством отдельных входов в здание, количеством отдельных зданий</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Pr="00241603"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052D06">
              <w:rPr>
                <w:rFonts w:ascii="Times New Roman" w:eastAsia="Times New Roman" w:hAnsi="Times New Roman"/>
                <w:color w:val="000000"/>
                <w:sz w:val="24"/>
                <w:szCs w:val="24"/>
              </w:rPr>
              <w:t>редставление информации об услугах должно быть оформлено в виде многоуровневого меню</w:t>
            </w:r>
            <w:r>
              <w:rPr>
                <w:rFonts w:ascii="Times New Roman" w:eastAsia="Times New Roman" w:hAnsi="Times New Roman"/>
                <w:color w:val="000000"/>
                <w:sz w:val="24"/>
                <w:szCs w:val="24"/>
              </w:rPr>
              <w:t xml:space="preserve"> с возможностью динамического изменения состава и структуры под управлением централизованной системы управления очередью,</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Терминал должен иметь цветной сенсорный жидкокристаллический дисплей с экраном не менее</w:t>
            </w:r>
            <w:r w:rsidRPr="00907B9E">
              <w:rPr>
                <w:rFonts w:ascii="Times New Roman" w:eastAsia="Times New Roman" w:hAnsi="Times New Roman"/>
                <w:color w:val="000000"/>
                <w:sz w:val="24"/>
                <w:szCs w:val="24"/>
              </w:rPr>
              <w:t xml:space="preserve"> 17” </w:t>
            </w:r>
            <w:r>
              <w:rPr>
                <w:rFonts w:ascii="Times New Roman" w:eastAsia="Times New Roman" w:hAnsi="Times New Roman"/>
                <w:color w:val="000000"/>
                <w:sz w:val="24"/>
                <w:szCs w:val="24"/>
              </w:rPr>
              <w:t>для обеспечения возможности</w:t>
            </w:r>
            <w:r w:rsidRPr="00907B9E">
              <w:rPr>
                <w:rFonts w:ascii="Times New Roman" w:eastAsia="Times New Roman" w:hAnsi="Times New Roman"/>
                <w:color w:val="000000"/>
                <w:sz w:val="24"/>
                <w:szCs w:val="24"/>
              </w:rPr>
              <w:t xml:space="preserve"> создания пользовательского интерфейса, содержащего необходимое колич</w:t>
            </w:r>
            <w:r>
              <w:rPr>
                <w:rFonts w:ascii="Times New Roman" w:eastAsia="Times New Roman" w:hAnsi="Times New Roman"/>
                <w:color w:val="000000"/>
                <w:sz w:val="24"/>
                <w:szCs w:val="24"/>
              </w:rPr>
              <w:t>ество пунктов меню и обеспечения возможности использования крупных шрифтов,</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Терминал должен иметь в</w:t>
            </w:r>
            <w:r w:rsidRPr="00907B9E">
              <w:rPr>
                <w:rFonts w:ascii="Times New Roman" w:eastAsia="Times New Roman" w:hAnsi="Times New Roman"/>
                <w:color w:val="000000"/>
                <w:sz w:val="24"/>
                <w:szCs w:val="24"/>
              </w:rPr>
              <w:t xml:space="preserve">строенный </w:t>
            </w:r>
            <w:proofErr w:type="spellStart"/>
            <w:r w:rsidRPr="00907B9E">
              <w:rPr>
                <w:rFonts w:ascii="Times New Roman" w:eastAsia="Times New Roman" w:hAnsi="Times New Roman"/>
                <w:color w:val="000000"/>
                <w:sz w:val="24"/>
                <w:szCs w:val="24"/>
              </w:rPr>
              <w:t>web</w:t>
            </w:r>
            <w:proofErr w:type="spellEnd"/>
            <w:r w:rsidRPr="00907B9E">
              <w:rPr>
                <w:rFonts w:ascii="Times New Roman" w:eastAsia="Times New Roman" w:hAnsi="Times New Roman"/>
                <w:color w:val="000000"/>
                <w:sz w:val="24"/>
                <w:szCs w:val="24"/>
              </w:rPr>
              <w:t xml:space="preserve">-браузер </w:t>
            </w:r>
            <w:r>
              <w:rPr>
                <w:rFonts w:ascii="Times New Roman" w:eastAsia="Times New Roman" w:hAnsi="Times New Roman"/>
                <w:color w:val="000000"/>
                <w:sz w:val="24"/>
                <w:szCs w:val="24"/>
              </w:rPr>
              <w:t>для обеспечения возможности</w:t>
            </w:r>
            <w:r w:rsidRPr="00907B9E">
              <w:rPr>
                <w:rFonts w:ascii="Times New Roman" w:eastAsia="Times New Roman" w:hAnsi="Times New Roman"/>
                <w:color w:val="000000"/>
                <w:sz w:val="24"/>
                <w:szCs w:val="24"/>
              </w:rPr>
              <w:t xml:space="preserve"> интеграции с портальными системам</w:t>
            </w:r>
            <w:r>
              <w:rPr>
                <w:rFonts w:ascii="Times New Roman" w:eastAsia="Times New Roman" w:hAnsi="Times New Roman"/>
                <w:color w:val="000000"/>
                <w:sz w:val="24"/>
                <w:szCs w:val="24"/>
              </w:rPr>
              <w:t>и (например, с ПГУ),</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Технология печати – термопечать, для исключения необходимости приобретения дополнительных расходных материалов (картриджей),</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Ресурс печатающей головки принтера должен составлять не менее 1 500 000 стандартных талонов для обеспечения длительного </w:t>
            </w:r>
            <w:proofErr w:type="spellStart"/>
            <w:r>
              <w:rPr>
                <w:rFonts w:ascii="Times New Roman" w:eastAsia="Times New Roman" w:hAnsi="Times New Roman"/>
                <w:color w:val="000000"/>
                <w:sz w:val="24"/>
                <w:szCs w:val="24"/>
              </w:rPr>
              <w:t>межсервисного</w:t>
            </w:r>
            <w:proofErr w:type="spellEnd"/>
            <w:r>
              <w:rPr>
                <w:rFonts w:ascii="Times New Roman" w:eastAsia="Times New Roman" w:hAnsi="Times New Roman"/>
                <w:color w:val="000000"/>
                <w:sz w:val="24"/>
                <w:szCs w:val="24"/>
              </w:rPr>
              <w:t xml:space="preserve"> интервала,</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Встроенный принтер должен использовать талоны с отрывной просечкой и не содержать механических режущих элементов, для обеспечения повышенной надежности конструкции,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Должна обеспечиваться </w:t>
            </w:r>
            <w:r w:rsidRPr="00052D06">
              <w:rPr>
                <w:rFonts w:ascii="Times New Roman" w:eastAsia="Times New Roman" w:hAnsi="Times New Roman"/>
                <w:color w:val="000000"/>
                <w:sz w:val="24"/>
                <w:szCs w:val="24"/>
              </w:rPr>
              <w:t>возможность подключения внешних устройств: сканер паспор</w:t>
            </w:r>
            <w:r>
              <w:rPr>
                <w:rFonts w:ascii="Times New Roman" w:eastAsia="Times New Roman" w:hAnsi="Times New Roman"/>
                <w:color w:val="000000"/>
                <w:sz w:val="24"/>
                <w:szCs w:val="24"/>
              </w:rPr>
              <w:t>тов, сканер штрих-кода и т.п. для обеспечения возможности дальнейшего расширения функционала,</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Подключение терминала к системе управления очередью должно осуществляться по протоколу </w:t>
            </w:r>
            <w:proofErr w:type="spellStart"/>
            <w:r w:rsidRPr="0036132F">
              <w:rPr>
                <w:rFonts w:ascii="Times New Roman" w:eastAsia="Times New Roman" w:hAnsi="Times New Roman"/>
                <w:color w:val="000000"/>
                <w:sz w:val="24"/>
                <w:szCs w:val="24"/>
              </w:rPr>
              <w:t>Ethernet</w:t>
            </w:r>
            <w:proofErr w:type="spellEnd"/>
            <w:r w:rsidRPr="0036132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для обеспечения унификации и масштабируемости решения,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Принтер, сенсорный дисплей и установочный пьедестал должны быть конструктивно выполнены в отдельном корпусе для обеспечения возможности оперативной замены и доступа для устранения неисправностей,</w:t>
            </w:r>
          </w:p>
          <w:p w:rsidR="005C2E8C" w:rsidRPr="005F5D28"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eastAsia="Times New Roman" w:hAnsi="Times New Roman"/>
                <w:b/>
                <w:color w:val="000000"/>
                <w:sz w:val="24"/>
                <w:szCs w:val="24"/>
              </w:rPr>
            </w:pPr>
          </w:p>
          <w:p w:rsidR="005C2E8C" w:rsidRPr="00135FD5" w:rsidRDefault="005C2E8C" w:rsidP="005C2E8C">
            <w:pPr>
              <w:spacing w:after="0"/>
              <w:jc w:val="both"/>
              <w:rPr>
                <w:rFonts w:ascii="Times New Roman" w:hAnsi="Times New Roman"/>
                <w:b/>
                <w:sz w:val="24"/>
                <w:szCs w:val="24"/>
              </w:rPr>
            </w:pPr>
            <w:r w:rsidRPr="00F11199">
              <w:rPr>
                <w:rFonts w:ascii="Times New Roman" w:eastAsia="Times New Roman" w:hAnsi="Times New Roman"/>
                <w:b/>
                <w:color w:val="000000"/>
                <w:sz w:val="24"/>
                <w:szCs w:val="24"/>
              </w:rPr>
              <w:t>Рекомендуемые требования:</w:t>
            </w:r>
          </w:p>
          <w:p w:rsidR="005C2E8C" w:rsidRPr="00D71585"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Терминал не должен содержать встроенного компьютера (для обеспечения повышенной надежности и отказоустойчивости),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Pr="00052D06">
              <w:rPr>
                <w:rFonts w:ascii="Times New Roman" w:eastAsia="Times New Roman" w:hAnsi="Times New Roman"/>
                <w:color w:val="000000"/>
                <w:sz w:val="24"/>
                <w:szCs w:val="24"/>
              </w:rPr>
              <w:t xml:space="preserve">олжна быть предусмотрена возможность встраивания видеокамеры </w:t>
            </w:r>
            <w:r>
              <w:rPr>
                <w:rFonts w:ascii="Times New Roman" w:eastAsia="Times New Roman" w:hAnsi="Times New Roman"/>
                <w:color w:val="000000"/>
                <w:sz w:val="24"/>
                <w:szCs w:val="24"/>
              </w:rPr>
              <w:t xml:space="preserve">(для фотографирования заявителей и персонализации талонов) </w:t>
            </w:r>
            <w:r w:rsidRPr="00052D06">
              <w:rPr>
                <w:rFonts w:ascii="Times New Roman" w:eastAsia="Times New Roman" w:hAnsi="Times New Roman"/>
                <w:color w:val="000000"/>
                <w:sz w:val="24"/>
                <w:szCs w:val="24"/>
              </w:rPr>
              <w:t xml:space="preserve">и </w:t>
            </w:r>
            <w:proofErr w:type="spellStart"/>
            <w:r w:rsidRPr="00052D06">
              <w:rPr>
                <w:rFonts w:ascii="Times New Roman" w:eastAsia="Times New Roman" w:hAnsi="Times New Roman"/>
                <w:color w:val="000000"/>
                <w:sz w:val="24"/>
                <w:szCs w:val="24"/>
              </w:rPr>
              <w:t>картридера</w:t>
            </w:r>
            <w:proofErr w:type="spellEnd"/>
            <w:r>
              <w:rPr>
                <w:rFonts w:ascii="Times New Roman" w:eastAsia="Times New Roman" w:hAnsi="Times New Roman"/>
                <w:color w:val="000000"/>
                <w:sz w:val="24"/>
                <w:szCs w:val="24"/>
              </w:rPr>
              <w:t xml:space="preserve"> (для обеспечения возможности работы с универсальными электронными картами)</w:t>
            </w:r>
            <w:r w:rsidRPr="00052D06">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терминал должна быть встроена акустическая система для голосового оповещения заявителей,</w:t>
            </w:r>
          </w:p>
          <w:p w:rsidR="005C2E8C" w:rsidRPr="00907B9E"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комплект поставки должно входить не менее 10 запасных рулонов бумаги для печати талонов, длиной не менее 2 000 талонов (для обеспечения достаточного количества при средней расчетной нагрузке),</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Должна поддерживаться реализация многоязычного интерфейса (для обеспечения возможности обслуживания иностранных граждан),</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Размеры стандартного талона не менее 60 х 60 мм для обеспечения достаточного пространства для размещения необходимой информации,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Терминал должен иметь выделенную площадь или предусматривать возможность установки информационной таблички с названием в центре «Мой бизнес»</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и гербом района.</w:t>
            </w:r>
          </w:p>
          <w:p w:rsidR="005C2E8C" w:rsidRPr="00135FD5" w:rsidRDefault="005C2E8C" w:rsidP="005C2E8C">
            <w:pPr>
              <w:pStyle w:val="a6"/>
              <w:spacing w:after="0"/>
              <w:ind w:left="0"/>
              <w:jc w:val="both"/>
              <w:rPr>
                <w:rFonts w:ascii="Times New Roman" w:eastAsia="Times New Roman" w:hAnsi="Times New Roman"/>
                <w:color w:val="000000"/>
                <w:sz w:val="24"/>
                <w:szCs w:val="24"/>
              </w:rPr>
            </w:pP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1.4.5. Модуль локального управления оборудованием электронной очереди</w:t>
            </w:r>
          </w:p>
          <w:p w:rsidR="005C2E8C"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color w:val="000000"/>
                <w:sz w:val="24"/>
                <w:szCs w:val="24"/>
              </w:rPr>
              <w:t>обеспечение работоспособности в центре «Мой бизнес». при отсутствии связи с централизованной системой управления очередью.</w:t>
            </w:r>
          </w:p>
          <w:p w:rsidR="005C2E8C" w:rsidRDefault="005C2E8C" w:rsidP="005C2E8C">
            <w:pPr>
              <w:spacing w:after="0"/>
              <w:jc w:val="both"/>
              <w:rPr>
                <w:rFonts w:ascii="Times New Roman" w:eastAsia="Times New Roman" w:hAnsi="Times New Roman"/>
                <w:b/>
                <w:color w:val="000000"/>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постоянное</w:t>
            </w:r>
            <w:r w:rsidRPr="00052D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 модуль на центр</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Pr>
                <w:rFonts w:ascii="Times New Roman" w:eastAsia="Times New Roman" w:hAnsi="Times New Roman"/>
                <w:b/>
                <w:color w:val="000000"/>
                <w:sz w:val="24"/>
                <w:szCs w:val="24"/>
              </w:rPr>
              <w:t>Рекомендуемые</w:t>
            </w:r>
            <w:r w:rsidRPr="00052D06">
              <w:rPr>
                <w:rFonts w:ascii="Times New Roman" w:eastAsia="Times New Roman" w:hAnsi="Times New Roman"/>
                <w:b/>
                <w:color w:val="000000"/>
                <w:sz w:val="24"/>
                <w:szCs w:val="24"/>
              </w:rPr>
              <w:t xml:space="preserve"> требования:</w:t>
            </w:r>
          </w:p>
          <w:p w:rsidR="005C2E8C" w:rsidRPr="00241603"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Модуль должен обеспечивать </w:t>
            </w:r>
            <w:r w:rsidRPr="00052D06">
              <w:rPr>
                <w:rFonts w:ascii="Times New Roman" w:eastAsia="Times New Roman" w:hAnsi="Times New Roman"/>
                <w:color w:val="000000"/>
                <w:sz w:val="24"/>
                <w:szCs w:val="24"/>
              </w:rPr>
              <w:t>управление локальным оборудованием системы управления очередью (принтерами и дисплеями) при отсутствии связи с центральным сервером</w:t>
            </w:r>
            <w:r>
              <w:rPr>
                <w:rFonts w:ascii="Times New Roman" w:eastAsia="Times New Roman" w:hAnsi="Times New Roman"/>
                <w:color w:val="000000"/>
                <w:sz w:val="24"/>
                <w:szCs w:val="24"/>
              </w:rPr>
              <w:t>,</w:t>
            </w:r>
          </w:p>
          <w:p w:rsidR="005C2E8C" w:rsidRPr="00BC711A"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Модуль должен обеспечивать защищенный обмен</w:t>
            </w:r>
            <w:r w:rsidRPr="00BC711A">
              <w:rPr>
                <w:rFonts w:ascii="Times New Roman" w:eastAsia="Times New Roman" w:hAnsi="Times New Roman"/>
                <w:color w:val="000000"/>
                <w:sz w:val="24"/>
                <w:szCs w:val="24"/>
              </w:rPr>
              <w:t xml:space="preserve"> данными </w:t>
            </w:r>
            <w:r>
              <w:rPr>
                <w:rFonts w:ascii="Times New Roman" w:eastAsia="Times New Roman" w:hAnsi="Times New Roman"/>
                <w:color w:val="000000"/>
                <w:sz w:val="24"/>
                <w:szCs w:val="24"/>
              </w:rPr>
              <w:t>с</w:t>
            </w:r>
            <w:r w:rsidRPr="00BC711A">
              <w:rPr>
                <w:rFonts w:ascii="Times New Roman" w:eastAsia="Times New Roman" w:hAnsi="Times New Roman"/>
                <w:color w:val="000000"/>
                <w:sz w:val="24"/>
                <w:szCs w:val="24"/>
              </w:rPr>
              <w:t xml:space="preserve"> центральным серв</w:t>
            </w:r>
            <w:r>
              <w:rPr>
                <w:rFonts w:ascii="Times New Roman" w:eastAsia="Times New Roman" w:hAnsi="Times New Roman"/>
                <w:color w:val="000000"/>
                <w:sz w:val="24"/>
                <w:szCs w:val="24"/>
              </w:rPr>
              <w:t xml:space="preserve">ером системы по сети </w:t>
            </w:r>
            <w:proofErr w:type="spellStart"/>
            <w:r>
              <w:rPr>
                <w:rFonts w:ascii="Times New Roman" w:eastAsia="Times New Roman" w:hAnsi="Times New Roman"/>
                <w:color w:val="000000"/>
                <w:sz w:val="24"/>
                <w:szCs w:val="24"/>
              </w:rPr>
              <w:t>Ethernet</w:t>
            </w:r>
            <w:proofErr w:type="spellEnd"/>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Модуль должен поддерживать функцию</w:t>
            </w:r>
            <w:r w:rsidRPr="00052D06">
              <w:rPr>
                <w:rFonts w:ascii="Times New Roman" w:eastAsia="Times New Roman" w:hAnsi="Times New Roman"/>
                <w:color w:val="000000"/>
                <w:sz w:val="24"/>
                <w:szCs w:val="24"/>
              </w:rPr>
              <w:t xml:space="preserve"> разграничения сетевого трафика системы управления очередью и общего сетевого трафика</w:t>
            </w:r>
            <w:r>
              <w:rPr>
                <w:rFonts w:ascii="Times New Roman" w:eastAsia="Times New Roman" w:hAnsi="Times New Roman"/>
                <w:color w:val="000000"/>
                <w:sz w:val="24"/>
                <w:szCs w:val="24"/>
              </w:rPr>
              <w:t xml:space="preserve"> для обеспечения безопасности соединения и ограничения доступа на локальном уровне,</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Модуль должен обеспечивать в</w:t>
            </w:r>
            <w:r w:rsidRPr="00052D06">
              <w:rPr>
                <w:rFonts w:ascii="Times New Roman" w:eastAsia="Times New Roman" w:hAnsi="Times New Roman"/>
                <w:color w:val="000000"/>
                <w:sz w:val="24"/>
                <w:szCs w:val="24"/>
              </w:rPr>
              <w:t xml:space="preserve">озможность удаленного конфигурирования </w:t>
            </w:r>
            <w:r>
              <w:rPr>
                <w:rFonts w:ascii="Times New Roman" w:eastAsia="Times New Roman" w:hAnsi="Times New Roman"/>
                <w:color w:val="000000"/>
                <w:sz w:val="24"/>
                <w:szCs w:val="24"/>
              </w:rPr>
              <w:t xml:space="preserve">через </w:t>
            </w:r>
            <w:proofErr w:type="spellStart"/>
            <w:r>
              <w:rPr>
                <w:rFonts w:ascii="Times New Roman" w:eastAsia="Times New Roman" w:hAnsi="Times New Roman"/>
                <w:color w:val="000000"/>
                <w:sz w:val="24"/>
                <w:szCs w:val="24"/>
              </w:rPr>
              <w:t>web</w:t>
            </w:r>
            <w:proofErr w:type="spellEnd"/>
            <w:r>
              <w:rPr>
                <w:rFonts w:ascii="Times New Roman" w:eastAsia="Times New Roman" w:hAnsi="Times New Roman"/>
                <w:color w:val="000000"/>
                <w:sz w:val="24"/>
                <w:szCs w:val="24"/>
              </w:rPr>
              <w:t xml:space="preserve"> интерфейс для обеспечения удобства настройки и управления функционалом,</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Надежность данного модуля является критичной, для обеспечения повышенной надежности и отказоустойчивости модуль должен использовать технологию хранения данных </w:t>
            </w:r>
            <w:r w:rsidRPr="0036132F">
              <w:rPr>
                <w:rFonts w:ascii="Times New Roman" w:eastAsia="Times New Roman" w:hAnsi="Times New Roman"/>
                <w:color w:val="000000"/>
                <w:sz w:val="24"/>
                <w:szCs w:val="24"/>
              </w:rPr>
              <w:t xml:space="preserve">SSD </w:t>
            </w:r>
            <w:r>
              <w:rPr>
                <w:rFonts w:ascii="Times New Roman" w:eastAsia="Times New Roman" w:hAnsi="Times New Roman"/>
                <w:color w:val="000000"/>
                <w:sz w:val="24"/>
                <w:szCs w:val="24"/>
              </w:rPr>
              <w:t xml:space="preserve">и иметь </w:t>
            </w:r>
            <w:proofErr w:type="spellStart"/>
            <w:r>
              <w:rPr>
                <w:rFonts w:ascii="Times New Roman" w:eastAsia="Times New Roman" w:hAnsi="Times New Roman"/>
                <w:color w:val="000000"/>
                <w:sz w:val="24"/>
                <w:szCs w:val="24"/>
              </w:rPr>
              <w:t>безвентиляторное</w:t>
            </w:r>
            <w:proofErr w:type="spellEnd"/>
            <w:r>
              <w:rPr>
                <w:rFonts w:ascii="Times New Roman" w:eastAsia="Times New Roman" w:hAnsi="Times New Roman"/>
                <w:color w:val="000000"/>
                <w:sz w:val="24"/>
                <w:szCs w:val="24"/>
              </w:rPr>
              <w:t xml:space="preserve"> промышленное исполнение,</w:t>
            </w:r>
          </w:p>
          <w:p w:rsidR="005C2E8C" w:rsidRPr="00915ED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hAnsi="Times New Roman"/>
                <w:sz w:val="24"/>
                <w:szCs w:val="24"/>
              </w:rPr>
            </w:pP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1.4.6. Оборудование звукового оповещения заявителей</w:t>
            </w:r>
          </w:p>
          <w:p w:rsidR="005C2E8C"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color w:val="000000"/>
                <w:sz w:val="24"/>
                <w:szCs w:val="24"/>
              </w:rPr>
              <w:t>оповещение заявителей о смене состояния подсистемы электронной очереди – вызове очередного заявителя, перенаправлении заявителей в другие окна обслуживания и т.п.</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варьируемое</w:t>
            </w:r>
            <w:r w:rsidRPr="00052D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определяется количеством независимых секторов обслуживания</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Оборудование должно обеспечивать возможность как голосового («Заявитель с талоном номер </w:t>
            </w:r>
            <w:r w:rsidRPr="0036132F">
              <w:rPr>
                <w:rFonts w:ascii="Times New Roman" w:eastAsia="Times New Roman" w:hAnsi="Times New Roman"/>
                <w:color w:val="000000"/>
                <w:sz w:val="24"/>
                <w:szCs w:val="24"/>
              </w:rPr>
              <w:t>&lt;XXXX&gt;</w:t>
            </w:r>
            <w:r>
              <w:rPr>
                <w:rFonts w:ascii="Times New Roman" w:eastAsia="Times New Roman" w:hAnsi="Times New Roman"/>
                <w:color w:val="000000"/>
                <w:sz w:val="24"/>
                <w:szCs w:val="24"/>
              </w:rPr>
              <w:t xml:space="preserve">, подойдите к окну номер </w:t>
            </w:r>
            <w:r w:rsidRPr="0036132F">
              <w:rPr>
                <w:rFonts w:ascii="Times New Roman" w:eastAsia="Times New Roman" w:hAnsi="Times New Roman"/>
                <w:color w:val="000000"/>
                <w:sz w:val="24"/>
                <w:szCs w:val="24"/>
              </w:rPr>
              <w:t>&lt;XXXX&gt;</w:t>
            </w:r>
            <w:r>
              <w:rPr>
                <w:rFonts w:ascii="Times New Roman" w:eastAsia="Times New Roman" w:hAnsi="Times New Roman"/>
                <w:color w:val="000000"/>
                <w:sz w:val="24"/>
                <w:szCs w:val="24"/>
              </w:rPr>
              <w:t>») оповещения, так и воспроизведения кратковременного звукового сигнала при смене информации на дисплеях,</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Должна обеспечиваться возможность произвольного редактирования структуры и текста сообщений,</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Должно обеспечиваться воспроизведение звуковых сигналов речевого диапазона с достаточной разборчивостью (диапазон частот </w:t>
            </w:r>
            <w:r w:rsidRPr="00052D06">
              <w:rPr>
                <w:rFonts w:ascii="Times New Roman" w:eastAsia="Times New Roman" w:hAnsi="Times New Roman"/>
                <w:color w:val="000000"/>
                <w:sz w:val="24"/>
                <w:szCs w:val="24"/>
              </w:rPr>
              <w:t>не менее 80 Гц - 20 кГц</w:t>
            </w:r>
            <w:r>
              <w:rPr>
                <w:rFonts w:ascii="Times New Roman" w:eastAsia="Times New Roman" w:hAnsi="Times New Roman"/>
                <w:color w:val="000000"/>
                <w:sz w:val="24"/>
                <w:szCs w:val="24"/>
              </w:rPr>
              <w:t>),</w:t>
            </w:r>
          </w:p>
          <w:p w:rsidR="005C2E8C" w:rsidRPr="00915ED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Pr="00B60AC1" w:rsidRDefault="005C2E8C" w:rsidP="005C2E8C">
            <w:pPr>
              <w:spacing w:after="0"/>
              <w:jc w:val="both"/>
              <w:rPr>
                <w:rFonts w:ascii="Times New Roman" w:eastAsia="Times New Roman" w:hAnsi="Times New Roman"/>
                <w:b/>
                <w:color w:val="000000"/>
                <w:sz w:val="24"/>
                <w:szCs w:val="24"/>
              </w:rPr>
            </w:pPr>
            <w:r w:rsidRPr="00493803">
              <w:rPr>
                <w:rFonts w:ascii="Times New Roman" w:eastAsia="Times New Roman" w:hAnsi="Times New Roman"/>
                <w:b/>
                <w:color w:val="000000"/>
                <w:sz w:val="24"/>
                <w:szCs w:val="24"/>
              </w:rPr>
              <w:t>Рекомендуемые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обеспечения надежности и отказоустойчивости устройство хранения и воспроизведения речевой информации должно иметь аппаратную архитектуру и не содержать программного обеспечения и открытой пользователю операционной системы,</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Габаритные размеры устройств воспроизведения кратковременных звуковых сигналов должны быть минимальными для обеспечения возможности установки в пространстве за </w:t>
            </w:r>
            <w:proofErr w:type="spellStart"/>
            <w:r>
              <w:rPr>
                <w:rFonts w:ascii="Times New Roman" w:eastAsia="Times New Roman" w:hAnsi="Times New Roman"/>
                <w:color w:val="000000"/>
                <w:sz w:val="24"/>
                <w:szCs w:val="24"/>
              </w:rPr>
              <w:t>фальшпотолком</w:t>
            </w:r>
            <w:proofErr w:type="spellEnd"/>
            <w:r>
              <w:rPr>
                <w:rFonts w:ascii="Times New Roman" w:eastAsia="Times New Roman" w:hAnsi="Times New Roman"/>
                <w:color w:val="000000"/>
                <w:sz w:val="24"/>
                <w:szCs w:val="24"/>
              </w:rPr>
              <w:t>,</w:t>
            </w:r>
          </w:p>
          <w:p w:rsidR="005C2E8C" w:rsidRDefault="005C2E8C" w:rsidP="005C2E8C">
            <w:pPr>
              <w:spacing w:after="0"/>
              <w:jc w:val="both"/>
              <w:rPr>
                <w:rFonts w:ascii="Times New Roman" w:hAnsi="Times New Roman"/>
                <w:sz w:val="24"/>
                <w:szCs w:val="24"/>
              </w:rPr>
            </w:pP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1.4.7. Система оценки качества обслуживания</w:t>
            </w:r>
          </w:p>
          <w:p w:rsidR="005C2E8C"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color w:val="000000"/>
                <w:sz w:val="24"/>
                <w:szCs w:val="24"/>
              </w:rPr>
              <w:t>получение и обработка</w:t>
            </w:r>
            <w:r w:rsidRPr="00052D06">
              <w:rPr>
                <w:rFonts w:ascii="Times New Roman" w:eastAsia="Times New Roman" w:hAnsi="Times New Roman"/>
                <w:color w:val="000000"/>
                <w:sz w:val="24"/>
                <w:szCs w:val="24"/>
              </w:rPr>
              <w:t xml:space="preserve"> ответов </w:t>
            </w:r>
            <w:r>
              <w:rPr>
                <w:rFonts w:ascii="Times New Roman" w:eastAsia="Times New Roman" w:hAnsi="Times New Roman"/>
                <w:color w:val="000000"/>
                <w:sz w:val="24"/>
                <w:szCs w:val="24"/>
              </w:rPr>
              <w:t>субъектов МСП</w:t>
            </w:r>
            <w:r w:rsidRPr="00052D06">
              <w:rPr>
                <w:rFonts w:ascii="Times New Roman" w:eastAsia="Times New Roman" w:hAnsi="Times New Roman"/>
                <w:color w:val="000000"/>
                <w:sz w:val="24"/>
                <w:szCs w:val="24"/>
              </w:rPr>
              <w:t xml:space="preserve"> на произвольные вопросы, </w:t>
            </w:r>
            <w:r>
              <w:rPr>
                <w:rFonts w:ascii="Times New Roman" w:eastAsia="Times New Roman" w:hAnsi="Times New Roman"/>
                <w:color w:val="000000"/>
                <w:sz w:val="24"/>
                <w:szCs w:val="24"/>
              </w:rPr>
              <w:t xml:space="preserve">связанные с качеством обслуживания, </w:t>
            </w:r>
            <w:r w:rsidRPr="00052D06">
              <w:rPr>
                <w:rFonts w:ascii="Times New Roman" w:eastAsia="Times New Roman" w:hAnsi="Times New Roman"/>
                <w:color w:val="000000"/>
                <w:sz w:val="24"/>
                <w:szCs w:val="24"/>
              </w:rPr>
              <w:t xml:space="preserve">проведения анкетирования </w:t>
            </w:r>
            <w:r>
              <w:rPr>
                <w:rFonts w:ascii="Times New Roman" w:eastAsia="Times New Roman" w:hAnsi="Times New Roman"/>
                <w:color w:val="000000"/>
                <w:sz w:val="24"/>
                <w:szCs w:val="24"/>
              </w:rPr>
              <w:t>СМСП</w:t>
            </w:r>
            <w:r w:rsidRPr="00052D06">
              <w:rPr>
                <w:rFonts w:ascii="Times New Roman" w:eastAsia="Times New Roman" w:hAnsi="Times New Roman"/>
                <w:color w:val="000000"/>
                <w:sz w:val="24"/>
                <w:szCs w:val="24"/>
              </w:rPr>
              <w:t xml:space="preserve"> и пересылки результатов в централизова</w:t>
            </w:r>
            <w:r>
              <w:rPr>
                <w:rFonts w:ascii="Times New Roman" w:eastAsia="Times New Roman" w:hAnsi="Times New Roman"/>
                <w:color w:val="000000"/>
                <w:sz w:val="24"/>
                <w:szCs w:val="24"/>
              </w:rPr>
              <w:t>нную базу данных для отчетности.</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варьируемое</w:t>
            </w:r>
            <w:r w:rsidRPr="00052D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определяется количеством окон обслуживания</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Pr>
                <w:rFonts w:ascii="Times New Roman" w:eastAsia="Times New Roman" w:hAnsi="Times New Roman"/>
                <w:b/>
                <w:color w:val="000000"/>
                <w:sz w:val="24"/>
                <w:szCs w:val="24"/>
              </w:rPr>
              <w:t>Рекомендуемые</w:t>
            </w:r>
            <w:r w:rsidRPr="00052D06">
              <w:rPr>
                <w:rFonts w:ascii="Times New Roman" w:eastAsia="Times New Roman" w:hAnsi="Times New Roman"/>
                <w:b/>
                <w:color w:val="000000"/>
                <w:sz w:val="24"/>
                <w:szCs w:val="24"/>
              </w:rPr>
              <w:t xml:space="preserve">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Система долж</w:t>
            </w:r>
            <w:r w:rsidRPr="00052D06">
              <w:rPr>
                <w:rFonts w:ascii="Times New Roman" w:eastAsia="Times New Roman" w:hAnsi="Times New Roman"/>
                <w:color w:val="000000"/>
                <w:sz w:val="24"/>
                <w:szCs w:val="24"/>
              </w:rPr>
              <w:t>н</w:t>
            </w:r>
            <w:r>
              <w:rPr>
                <w:rFonts w:ascii="Times New Roman" w:eastAsia="Times New Roman" w:hAnsi="Times New Roman"/>
                <w:color w:val="000000"/>
                <w:sz w:val="24"/>
                <w:szCs w:val="24"/>
              </w:rPr>
              <w:t>а</w:t>
            </w:r>
            <w:r w:rsidRPr="00052D06">
              <w:rPr>
                <w:rFonts w:ascii="Times New Roman" w:eastAsia="Times New Roman" w:hAnsi="Times New Roman"/>
                <w:color w:val="000000"/>
                <w:sz w:val="24"/>
                <w:szCs w:val="24"/>
              </w:rPr>
              <w:t xml:space="preserve"> позволять</w:t>
            </w:r>
            <w:r>
              <w:rPr>
                <w:rFonts w:ascii="Times New Roman" w:eastAsia="Times New Roman" w:hAnsi="Times New Roman"/>
                <w:color w:val="000000"/>
                <w:sz w:val="24"/>
                <w:szCs w:val="24"/>
              </w:rPr>
              <w:t xml:space="preserve"> создавать и</w:t>
            </w:r>
            <w:r w:rsidRPr="00052D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редактировать</w:t>
            </w:r>
            <w:r w:rsidRPr="00052D06">
              <w:rPr>
                <w:rFonts w:ascii="Times New Roman" w:eastAsia="Times New Roman" w:hAnsi="Times New Roman"/>
                <w:color w:val="000000"/>
                <w:sz w:val="24"/>
                <w:szCs w:val="24"/>
              </w:rPr>
              <w:t xml:space="preserve"> вопросы и </w:t>
            </w:r>
            <w:r>
              <w:rPr>
                <w:rFonts w:ascii="Times New Roman" w:eastAsia="Times New Roman" w:hAnsi="Times New Roman"/>
                <w:color w:val="000000"/>
                <w:sz w:val="24"/>
                <w:szCs w:val="24"/>
              </w:rPr>
              <w:t>варианты ответов, а также их последовательности</w:t>
            </w:r>
            <w:r w:rsidRPr="00052D06">
              <w:rPr>
                <w:rFonts w:ascii="Times New Roman" w:eastAsia="Times New Roman" w:hAnsi="Times New Roman"/>
                <w:color w:val="000000"/>
                <w:sz w:val="24"/>
                <w:szCs w:val="24"/>
              </w:rPr>
              <w:t xml:space="preserve">, в произвольном порядке, </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Управление загрузкой вопросов и их последовательностей на пульты оценки качества обслуживания на рабочих местах должно осуществляться централизовано, в автоматизированном и автоматическом режимах,</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Каждый п</w:t>
            </w:r>
            <w:r w:rsidRPr="00052D06">
              <w:rPr>
                <w:rFonts w:ascii="Times New Roman" w:eastAsia="Times New Roman" w:hAnsi="Times New Roman"/>
                <w:color w:val="000000"/>
                <w:sz w:val="24"/>
                <w:szCs w:val="24"/>
              </w:rPr>
              <w:t xml:space="preserve">ульт </w:t>
            </w:r>
            <w:r>
              <w:rPr>
                <w:rFonts w:ascii="Times New Roman" w:eastAsia="Times New Roman" w:hAnsi="Times New Roman"/>
                <w:color w:val="000000"/>
                <w:sz w:val="24"/>
                <w:szCs w:val="24"/>
              </w:rPr>
              <w:t xml:space="preserve">системы </w:t>
            </w:r>
            <w:r w:rsidRPr="00052D06">
              <w:rPr>
                <w:rFonts w:ascii="Times New Roman" w:eastAsia="Times New Roman" w:hAnsi="Times New Roman"/>
                <w:color w:val="000000"/>
                <w:sz w:val="24"/>
                <w:szCs w:val="24"/>
              </w:rPr>
              <w:t xml:space="preserve">должен обеспечивать </w:t>
            </w:r>
            <w:r>
              <w:rPr>
                <w:rFonts w:ascii="Times New Roman" w:eastAsia="Times New Roman" w:hAnsi="Times New Roman"/>
                <w:color w:val="000000"/>
                <w:sz w:val="24"/>
                <w:szCs w:val="24"/>
              </w:rPr>
              <w:t xml:space="preserve">динамическое </w:t>
            </w:r>
            <w:r w:rsidRPr="00052D06">
              <w:rPr>
                <w:rFonts w:ascii="Times New Roman" w:eastAsia="Times New Roman" w:hAnsi="Times New Roman"/>
                <w:color w:val="000000"/>
                <w:sz w:val="24"/>
                <w:szCs w:val="24"/>
              </w:rPr>
              <w:t xml:space="preserve">отображение </w:t>
            </w:r>
            <w:r>
              <w:rPr>
                <w:rFonts w:ascii="Times New Roman" w:eastAsia="Times New Roman" w:hAnsi="Times New Roman"/>
                <w:color w:val="000000"/>
                <w:sz w:val="24"/>
                <w:szCs w:val="24"/>
              </w:rPr>
              <w:t xml:space="preserve">не менее трех </w:t>
            </w:r>
            <w:r w:rsidRPr="00052D06">
              <w:rPr>
                <w:rFonts w:ascii="Times New Roman" w:eastAsia="Times New Roman" w:hAnsi="Times New Roman"/>
                <w:color w:val="000000"/>
                <w:sz w:val="24"/>
                <w:szCs w:val="24"/>
              </w:rPr>
              <w:t>вар</w:t>
            </w:r>
            <w:r>
              <w:rPr>
                <w:rFonts w:ascii="Times New Roman" w:eastAsia="Times New Roman" w:hAnsi="Times New Roman"/>
                <w:color w:val="000000"/>
                <w:sz w:val="24"/>
                <w:szCs w:val="24"/>
              </w:rPr>
              <w:t>иантов ответов на каждый вопрос,</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Система долж</w:t>
            </w:r>
            <w:r w:rsidRPr="00052D06">
              <w:rPr>
                <w:rFonts w:ascii="Times New Roman" w:eastAsia="Times New Roman" w:hAnsi="Times New Roman"/>
                <w:color w:val="000000"/>
                <w:sz w:val="24"/>
                <w:szCs w:val="24"/>
              </w:rPr>
              <w:t>н</w:t>
            </w:r>
            <w:r>
              <w:rPr>
                <w:rFonts w:ascii="Times New Roman" w:eastAsia="Times New Roman" w:hAnsi="Times New Roman"/>
                <w:color w:val="000000"/>
                <w:sz w:val="24"/>
                <w:szCs w:val="24"/>
              </w:rPr>
              <w:t>а</w:t>
            </w:r>
            <w:r w:rsidRPr="00052D06">
              <w:rPr>
                <w:rFonts w:ascii="Times New Roman" w:eastAsia="Times New Roman" w:hAnsi="Times New Roman"/>
                <w:color w:val="000000"/>
                <w:sz w:val="24"/>
                <w:szCs w:val="24"/>
              </w:rPr>
              <w:t xml:space="preserve"> поддерживать </w:t>
            </w:r>
            <w:r>
              <w:rPr>
                <w:rFonts w:ascii="Times New Roman" w:eastAsia="Times New Roman" w:hAnsi="Times New Roman"/>
                <w:color w:val="000000"/>
                <w:sz w:val="24"/>
                <w:szCs w:val="24"/>
              </w:rPr>
              <w:t xml:space="preserve">неограниченные последовательности </w:t>
            </w:r>
            <w:r w:rsidRPr="00052D06">
              <w:rPr>
                <w:rFonts w:ascii="Times New Roman" w:eastAsia="Times New Roman" w:hAnsi="Times New Roman"/>
                <w:color w:val="000000"/>
                <w:sz w:val="24"/>
                <w:szCs w:val="24"/>
              </w:rPr>
              <w:t>вопросов и ответов, а также интерактивное изменение следующего вопроса в зависимост</w:t>
            </w:r>
            <w:r>
              <w:rPr>
                <w:rFonts w:ascii="Times New Roman" w:eastAsia="Times New Roman" w:hAnsi="Times New Roman"/>
                <w:color w:val="000000"/>
                <w:sz w:val="24"/>
                <w:szCs w:val="24"/>
              </w:rPr>
              <w:t>и от выбранного варианта ответа на предыдущий вопрос,</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Во избежание злоупотреблений со стороны </w:t>
            </w:r>
            <w:r>
              <w:rPr>
                <w:rFonts w:ascii="Times New Roman" w:eastAsia="Times New Roman" w:hAnsi="Times New Roman"/>
                <w:color w:val="000000"/>
                <w:sz w:val="24"/>
                <w:szCs w:val="24"/>
              </w:rPr>
              <w:t>операторов,</w:t>
            </w:r>
            <w:r w:rsidRPr="00052D06">
              <w:rPr>
                <w:rFonts w:ascii="Times New Roman" w:eastAsia="Times New Roman" w:hAnsi="Times New Roman"/>
                <w:color w:val="000000"/>
                <w:sz w:val="24"/>
                <w:szCs w:val="24"/>
              </w:rPr>
              <w:t xml:space="preserve"> пульт должен поддерживать фронтальное фотографирование</w:t>
            </w:r>
            <w:r>
              <w:rPr>
                <w:rFonts w:ascii="Times New Roman" w:eastAsia="Times New Roman" w:hAnsi="Times New Roman"/>
                <w:color w:val="000000"/>
                <w:sz w:val="24"/>
                <w:szCs w:val="24"/>
              </w:rPr>
              <w:t xml:space="preserve"> заявителя</w:t>
            </w:r>
            <w:r w:rsidRPr="00052D06">
              <w:rPr>
                <w:rFonts w:ascii="Times New Roman" w:eastAsia="Times New Roman" w:hAnsi="Times New Roman"/>
                <w:color w:val="000000"/>
                <w:sz w:val="24"/>
                <w:szCs w:val="24"/>
              </w:rPr>
              <w:t xml:space="preserve"> в </w:t>
            </w:r>
            <w:r>
              <w:rPr>
                <w:rFonts w:ascii="Times New Roman" w:eastAsia="Times New Roman" w:hAnsi="Times New Roman"/>
                <w:color w:val="000000"/>
                <w:sz w:val="24"/>
                <w:szCs w:val="24"/>
              </w:rPr>
              <w:t>привязке к конкретному вопросу,</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Каждый пульт системы должен иметь отдельный экран для отображения вопроса (не менее 3 текстовых строк) и не менее 3 экранов для ответа (не менее 2 текстовых строк),</w:t>
            </w:r>
          </w:p>
          <w:p w:rsidR="005C2E8C" w:rsidRPr="00C87763"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обеспечения унификации инфраструктуры, обмен данными между пультами и центральной системой управления должен осуществляться по сети </w:t>
            </w:r>
            <w:proofErr w:type="spellStart"/>
            <w:r w:rsidRPr="0036132F">
              <w:rPr>
                <w:rFonts w:ascii="Times New Roman" w:eastAsia="Times New Roman" w:hAnsi="Times New Roman"/>
                <w:color w:val="000000"/>
                <w:sz w:val="24"/>
                <w:szCs w:val="24"/>
              </w:rPr>
              <w:t>Ethernet</w:t>
            </w:r>
            <w:proofErr w:type="spellEnd"/>
            <w:r w:rsidRPr="0036132F">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Пульт</w:t>
            </w:r>
            <w:r>
              <w:rPr>
                <w:rFonts w:ascii="Times New Roman" w:eastAsia="Times New Roman" w:hAnsi="Times New Roman"/>
                <w:color w:val="000000"/>
                <w:sz w:val="24"/>
                <w:szCs w:val="24"/>
              </w:rPr>
              <w:t>ы</w:t>
            </w:r>
            <w:r w:rsidRPr="00052D06">
              <w:rPr>
                <w:rFonts w:ascii="Times New Roman" w:eastAsia="Times New Roman" w:hAnsi="Times New Roman"/>
                <w:color w:val="000000"/>
                <w:sz w:val="24"/>
                <w:szCs w:val="24"/>
              </w:rPr>
              <w:t xml:space="preserve"> должен обеспечивать полную работоспособность и совместимость протоколов управления с программным обеспечением </w:t>
            </w:r>
            <w:r>
              <w:rPr>
                <w:rFonts w:ascii="Times New Roman" w:eastAsia="Times New Roman" w:hAnsi="Times New Roman"/>
                <w:color w:val="000000"/>
                <w:sz w:val="24"/>
                <w:szCs w:val="24"/>
              </w:rPr>
              <w:t>управления очередью для централизованного формирования статистики и автоматического управления,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 соображений эргономики рабочего места, размеры пультов не должны превышать 150 х 150 х 50 мм,</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Корпус пульта должен быть </w:t>
            </w:r>
            <w:proofErr w:type="spellStart"/>
            <w:r>
              <w:rPr>
                <w:rFonts w:ascii="Times New Roman" w:eastAsia="Times New Roman" w:hAnsi="Times New Roman"/>
                <w:color w:val="000000"/>
                <w:sz w:val="24"/>
                <w:szCs w:val="24"/>
              </w:rPr>
              <w:t>вандалоустойчивым</w:t>
            </w:r>
            <w:proofErr w:type="spellEnd"/>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 xml:space="preserve">Пульт должен поддерживать вывод растровых изображений </w:t>
            </w:r>
            <w:r>
              <w:rPr>
                <w:rFonts w:ascii="Times New Roman" w:eastAsia="Times New Roman" w:hAnsi="Times New Roman"/>
                <w:color w:val="000000"/>
                <w:sz w:val="24"/>
                <w:szCs w:val="24"/>
              </w:rPr>
              <w:t xml:space="preserve">(иллюстраций к вопросам, заставок, логотипов) </w:t>
            </w:r>
            <w:r w:rsidRPr="00052D06">
              <w:rPr>
                <w:rFonts w:ascii="Times New Roman" w:eastAsia="Times New Roman" w:hAnsi="Times New Roman"/>
                <w:color w:val="000000"/>
                <w:sz w:val="24"/>
                <w:szCs w:val="24"/>
              </w:rPr>
              <w:t>как на экран для вопроса, так и на экраны вывода вариантов ответа</w:t>
            </w:r>
            <w:r>
              <w:rPr>
                <w:rFonts w:ascii="Times New Roman" w:eastAsia="Times New Roman" w:hAnsi="Times New Roman"/>
                <w:color w:val="000000"/>
                <w:sz w:val="24"/>
                <w:szCs w:val="24"/>
              </w:rPr>
              <w:t xml:space="preserve"> (иллюстраций к вариантам ответов),</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Пульт должен поддерживать установку на горизонтальну</w:t>
            </w:r>
            <w:r>
              <w:rPr>
                <w:rFonts w:ascii="Times New Roman" w:eastAsia="Times New Roman" w:hAnsi="Times New Roman"/>
                <w:color w:val="000000"/>
                <w:sz w:val="24"/>
                <w:szCs w:val="24"/>
              </w:rPr>
              <w:t>ю поверхность и монтаж на стену.</w:t>
            </w:r>
          </w:p>
          <w:p w:rsidR="005C2E8C" w:rsidRDefault="005C2E8C" w:rsidP="005C2E8C">
            <w:pPr>
              <w:pStyle w:val="a6"/>
              <w:spacing w:after="0"/>
              <w:ind w:left="0"/>
              <w:jc w:val="both"/>
              <w:rPr>
                <w:rFonts w:ascii="Times New Roman" w:eastAsia="Times New Roman" w:hAnsi="Times New Roman"/>
                <w:color w:val="000000"/>
                <w:sz w:val="24"/>
                <w:szCs w:val="24"/>
              </w:rPr>
            </w:pPr>
          </w:p>
          <w:p w:rsidR="005C2E8C" w:rsidRPr="0036132F" w:rsidRDefault="005C2E8C" w:rsidP="005C2E8C">
            <w:pPr>
              <w:spacing w:after="0"/>
              <w:jc w:val="both"/>
              <w:rPr>
                <w:rFonts w:ascii="Times New Roman" w:hAnsi="Times New Roman"/>
                <w:b/>
                <w:sz w:val="24"/>
                <w:szCs w:val="24"/>
              </w:rPr>
            </w:pPr>
            <w:r>
              <w:rPr>
                <w:rFonts w:ascii="Times New Roman" w:hAnsi="Times New Roman"/>
                <w:b/>
                <w:sz w:val="24"/>
                <w:szCs w:val="24"/>
              </w:rPr>
              <w:t>1.5</w:t>
            </w:r>
            <w:r w:rsidRPr="0036132F">
              <w:rPr>
                <w:rFonts w:ascii="Times New Roman" w:hAnsi="Times New Roman"/>
                <w:b/>
                <w:sz w:val="24"/>
                <w:szCs w:val="24"/>
              </w:rPr>
              <w:t>. Оборудование подсистемы информирования заявителей</w:t>
            </w:r>
          </w:p>
          <w:p w:rsidR="005C2E8C" w:rsidRPr="00052D06"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1.5.1. И</w:t>
            </w:r>
            <w:r w:rsidRPr="00052D06">
              <w:rPr>
                <w:rFonts w:ascii="Times New Roman" w:eastAsia="Times New Roman" w:hAnsi="Times New Roman"/>
                <w:b/>
                <w:bCs/>
                <w:color w:val="000000"/>
                <w:sz w:val="24"/>
                <w:szCs w:val="24"/>
              </w:rPr>
              <w:t xml:space="preserve">нформационный </w:t>
            </w:r>
            <w:r>
              <w:rPr>
                <w:rFonts w:ascii="Times New Roman" w:eastAsia="Times New Roman" w:hAnsi="Times New Roman"/>
                <w:b/>
                <w:bCs/>
                <w:color w:val="000000"/>
                <w:sz w:val="24"/>
                <w:szCs w:val="24"/>
              </w:rPr>
              <w:t>дисплей</w:t>
            </w:r>
          </w:p>
          <w:p w:rsidR="005C2E8C" w:rsidRPr="00052D06"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230A93">
              <w:rPr>
                <w:rFonts w:ascii="Times New Roman" w:eastAsia="Times New Roman" w:hAnsi="Times New Roman"/>
                <w:color w:val="000000"/>
                <w:sz w:val="24"/>
                <w:szCs w:val="24"/>
              </w:rPr>
              <w:t xml:space="preserve">служит для предоставления заявителям актуальной информации о деятельности </w:t>
            </w:r>
            <w:r>
              <w:rPr>
                <w:rFonts w:ascii="Times New Roman" w:eastAsia="Times New Roman" w:hAnsi="Times New Roman"/>
                <w:color w:val="000000"/>
                <w:sz w:val="24"/>
                <w:szCs w:val="24"/>
              </w:rPr>
              <w:t xml:space="preserve">центра «Мой бизнес», </w:t>
            </w:r>
            <w:r w:rsidRPr="00230A93">
              <w:rPr>
                <w:rFonts w:ascii="Times New Roman" w:eastAsia="Times New Roman" w:hAnsi="Times New Roman"/>
                <w:color w:val="000000"/>
                <w:sz w:val="24"/>
                <w:szCs w:val="24"/>
              </w:rPr>
              <w:t>информирования заявителей о состоянии очереди и последовательности обслуживания, отображения новостной информации.</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sidRPr="00052D06">
              <w:rPr>
                <w:rFonts w:ascii="Times New Roman" w:eastAsia="Times New Roman" w:hAnsi="Times New Roman"/>
                <w:color w:val="000000"/>
                <w:sz w:val="24"/>
                <w:szCs w:val="24"/>
              </w:rPr>
              <w:t>варьируемое, определяется конфигурацией и количеством залов обслуживания</w:t>
            </w:r>
            <w:r>
              <w:rPr>
                <w:rFonts w:ascii="Times New Roman" w:eastAsia="Times New Roman" w:hAnsi="Times New Roman"/>
                <w:color w:val="000000"/>
                <w:sz w:val="24"/>
                <w:szCs w:val="24"/>
              </w:rPr>
              <w:t xml:space="preserve">, </w:t>
            </w:r>
            <w:r w:rsidRPr="0022190C">
              <w:rPr>
                <w:rFonts w:ascii="Times New Roman" w:eastAsia="Times New Roman" w:hAnsi="Times New Roman"/>
                <w:color w:val="000000"/>
                <w:sz w:val="24"/>
                <w:szCs w:val="24"/>
              </w:rPr>
              <w:t xml:space="preserve">исходя из </w:t>
            </w:r>
            <w:r w:rsidRPr="0022190C">
              <w:rPr>
                <w:rFonts w:ascii="Times New Roman" w:eastAsia="Times New Roman" w:hAnsi="Times New Roman"/>
                <w:color w:val="000000"/>
                <w:sz w:val="24"/>
                <w:szCs w:val="24"/>
              </w:rPr>
              <w:lastRenderedPageBreak/>
              <w:t>условий наилучшей видимости информации для максимального количества посетителей</w:t>
            </w:r>
            <w:r w:rsidRPr="00052D06">
              <w:rPr>
                <w:rFonts w:ascii="Times New Roman" w:eastAsia="Times New Roman" w:hAnsi="Times New Roman"/>
                <w:color w:val="000000"/>
                <w:sz w:val="24"/>
                <w:szCs w:val="24"/>
              </w:rPr>
              <w:t>.</w:t>
            </w:r>
          </w:p>
          <w:p w:rsidR="005C2E8C" w:rsidRDefault="005C2E8C" w:rsidP="005C2E8C">
            <w:pPr>
              <w:spacing w:after="0"/>
              <w:jc w:val="both"/>
              <w:rPr>
                <w:rFonts w:ascii="Times New Roman" w:eastAsia="Times New Roman" w:hAnsi="Times New Roman"/>
                <w:b/>
                <w:color w:val="000000"/>
                <w:sz w:val="24"/>
                <w:szCs w:val="24"/>
              </w:rPr>
            </w:pPr>
          </w:p>
          <w:p w:rsidR="005C2E8C" w:rsidRPr="00052D06" w:rsidRDefault="005C2E8C" w:rsidP="005C2E8C">
            <w:pPr>
              <w:spacing w:after="0"/>
              <w:jc w:val="both"/>
              <w:rPr>
                <w:rFonts w:ascii="Times New Roman" w:hAnsi="Times New Roman"/>
                <w:b/>
                <w:sz w:val="24"/>
                <w:szCs w:val="24"/>
              </w:rPr>
            </w:pPr>
            <w:r>
              <w:rPr>
                <w:rFonts w:ascii="Times New Roman" w:eastAsia="Times New Roman" w:hAnsi="Times New Roman"/>
                <w:b/>
                <w:color w:val="000000"/>
                <w:sz w:val="24"/>
                <w:szCs w:val="24"/>
              </w:rPr>
              <w:t>Рекомендуемые</w:t>
            </w:r>
            <w:r w:rsidRPr="00052D06">
              <w:rPr>
                <w:rFonts w:ascii="Times New Roman" w:eastAsia="Times New Roman" w:hAnsi="Times New Roman"/>
                <w:b/>
                <w:color w:val="000000"/>
                <w:sz w:val="24"/>
                <w:szCs w:val="24"/>
              </w:rPr>
              <w:t xml:space="preserve"> требования:</w:t>
            </w:r>
          </w:p>
          <w:p w:rsidR="005C2E8C" w:rsidRPr="0022190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Технология отображения – ЖК (ЖК, в отличие от плазменной технологии не подвержены эффекту «выгорания» матрицы при воспроизведении статического контента, а также имеют значительно меньшее энергопотребление),</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 xml:space="preserve">Размер дисплеев определяется согласно правилам эргономики, исходя из правила: расстояние до наиболее удаленного зрителя, не должно превышать 6 - 8 высот экрана. Таким образом, оптимальный размер экрана будет составлять - </w:t>
            </w:r>
            <w:r>
              <w:rPr>
                <w:rFonts w:ascii="Times New Roman" w:eastAsia="Times New Roman" w:hAnsi="Times New Roman"/>
                <w:color w:val="000000"/>
                <w:sz w:val="24"/>
                <w:szCs w:val="24"/>
              </w:rPr>
              <w:t>40 - 55 дюймов</w:t>
            </w:r>
            <w:r w:rsidRPr="0022190C">
              <w:rPr>
                <w:rFonts w:ascii="Times New Roman" w:eastAsia="Times New Roman" w:hAnsi="Times New Roman"/>
                <w:color w:val="000000"/>
                <w:sz w:val="24"/>
                <w:szCs w:val="24"/>
              </w:rPr>
              <w:t>.</w:t>
            </w:r>
          </w:p>
          <w:p w:rsidR="005C2E8C" w:rsidRPr="0036132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Разрешение определяет информационную емкость – количество одновременно отображаемых материалов. Типовая раскладка включает – информацию об услугах и расположении помещений, бегущую строку, очередь, телевидение. Для данной информации разрешение экрана должно составлять не менее 1920 х 1080 пикселей,</w:t>
            </w:r>
          </w:p>
          <w:p w:rsidR="005C2E8C" w:rsidRPr="005B5848"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Яркость дисплея должна составлять </w:t>
            </w:r>
            <w:r w:rsidRPr="00052D06">
              <w:rPr>
                <w:rFonts w:ascii="Times New Roman" w:eastAsia="Times New Roman" w:hAnsi="Times New Roman"/>
                <w:color w:val="000000"/>
                <w:sz w:val="24"/>
                <w:szCs w:val="24"/>
              </w:rPr>
              <w:t>не менее 450 кд/м</w:t>
            </w:r>
            <w:r w:rsidRPr="0036132F">
              <w:rPr>
                <w:rFonts w:ascii="Times New Roman" w:eastAsia="Times New Roman" w:hAnsi="Times New Roman"/>
                <w:color w:val="000000"/>
                <w:sz w:val="24"/>
                <w:szCs w:val="24"/>
              </w:rPr>
              <w:t>2</w:t>
            </w:r>
            <w:r w:rsidRPr="005B5848">
              <w:rPr>
                <w:rFonts w:ascii="Times New Roman" w:eastAsia="Times New Roman" w:hAnsi="Times New Roman"/>
                <w:color w:val="000000"/>
                <w:sz w:val="24"/>
                <w:szCs w:val="24"/>
              </w:rPr>
              <w:t xml:space="preserve">. Требования к яркости обоснованы уровнем освещенности в помещениях зон обслуживания. Параметр яркости определяет, что дисплей предназначен для работы в помещениях, уровень освещенности которых от 300 до 750 </w:t>
            </w:r>
            <w:proofErr w:type="spellStart"/>
            <w:r w:rsidRPr="005B5848">
              <w:rPr>
                <w:rFonts w:ascii="Times New Roman" w:eastAsia="Times New Roman" w:hAnsi="Times New Roman"/>
                <w:color w:val="000000"/>
                <w:sz w:val="24"/>
                <w:szCs w:val="24"/>
              </w:rPr>
              <w:t>лк</w:t>
            </w:r>
            <w:proofErr w:type="spellEnd"/>
            <w:r w:rsidRPr="005B5848">
              <w:rPr>
                <w:rFonts w:ascii="Times New Roman" w:eastAsia="Times New Roman" w:hAnsi="Times New Roman"/>
                <w:color w:val="000000"/>
                <w:sz w:val="24"/>
                <w:szCs w:val="24"/>
              </w:rPr>
              <w:t xml:space="preserve"> (для зон приема и информирования), что соответствует </w:t>
            </w:r>
            <w:r>
              <w:rPr>
                <w:rFonts w:ascii="Times New Roman" w:eastAsia="Times New Roman" w:hAnsi="Times New Roman"/>
                <w:color w:val="000000"/>
                <w:sz w:val="24"/>
                <w:szCs w:val="24"/>
              </w:rPr>
              <w:t>требованиям ГОСТ ИСО 8995-2002 «</w:t>
            </w:r>
            <w:r w:rsidRPr="005B5848">
              <w:rPr>
                <w:rFonts w:ascii="Times New Roman" w:eastAsia="Times New Roman" w:hAnsi="Times New Roman"/>
                <w:color w:val="000000"/>
                <w:sz w:val="24"/>
                <w:szCs w:val="24"/>
              </w:rPr>
              <w:t xml:space="preserve">Освещение </w:t>
            </w:r>
            <w:r>
              <w:rPr>
                <w:rFonts w:ascii="Times New Roman" w:eastAsia="Times New Roman" w:hAnsi="Times New Roman"/>
                <w:color w:val="000000"/>
                <w:sz w:val="24"/>
                <w:szCs w:val="24"/>
              </w:rPr>
              <w:t>рабочих систем внутри помещений»,</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5B5848">
              <w:rPr>
                <w:rFonts w:ascii="Times New Roman" w:eastAsia="Times New Roman" w:hAnsi="Times New Roman"/>
                <w:color w:val="000000"/>
                <w:sz w:val="24"/>
                <w:szCs w:val="24"/>
              </w:rPr>
              <w:t xml:space="preserve">Статическая контрастность определяет читаемость материалов на дисплее, в условиях рабочего освещения холлов (согласно </w:t>
            </w:r>
            <w:proofErr w:type="gramStart"/>
            <w:r w:rsidRPr="005B5848">
              <w:rPr>
                <w:rFonts w:ascii="Times New Roman" w:eastAsia="Times New Roman" w:hAnsi="Times New Roman"/>
                <w:color w:val="000000"/>
                <w:sz w:val="24"/>
                <w:szCs w:val="24"/>
              </w:rPr>
              <w:t>требованиям</w:t>
            </w:r>
            <w:proofErr w:type="gramEnd"/>
            <w:r w:rsidRPr="005B5848">
              <w:rPr>
                <w:rFonts w:ascii="Times New Roman" w:eastAsia="Times New Roman" w:hAnsi="Times New Roman"/>
                <w:color w:val="000000"/>
                <w:sz w:val="24"/>
                <w:szCs w:val="24"/>
              </w:rPr>
              <w:t xml:space="preserve"> ГОСТ ИСО 8995-2002)</w:t>
            </w:r>
            <w:r>
              <w:rPr>
                <w:rFonts w:ascii="Times New Roman" w:eastAsia="Times New Roman" w:hAnsi="Times New Roman"/>
                <w:color w:val="000000"/>
                <w:sz w:val="24"/>
                <w:szCs w:val="24"/>
              </w:rPr>
              <w:t>, контрастность должна составлять не менее 4000:1.</w:t>
            </w:r>
          </w:p>
          <w:p w:rsidR="005C2E8C" w:rsidRPr="005B5848"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5B5848">
              <w:rPr>
                <w:rFonts w:ascii="Times New Roman" w:eastAsia="Times New Roman" w:hAnsi="Times New Roman"/>
                <w:color w:val="000000"/>
                <w:sz w:val="24"/>
                <w:szCs w:val="24"/>
              </w:rPr>
              <w:t xml:space="preserve">Динамическая контрастность не рассматривается, так как является маркетинговым показателем. Поскольку не существует единого метода измерений динамической контрастности, она не может рассматриваться </w:t>
            </w:r>
            <w:r>
              <w:rPr>
                <w:rFonts w:ascii="Times New Roman" w:eastAsia="Times New Roman" w:hAnsi="Times New Roman"/>
                <w:color w:val="000000"/>
                <w:sz w:val="24"/>
                <w:szCs w:val="24"/>
              </w:rPr>
              <w:t>как качественная характеристика,</w:t>
            </w:r>
          </w:p>
          <w:p w:rsidR="005C2E8C" w:rsidRPr="005B5848"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Углы обзора – не менее </w:t>
            </w:r>
            <w:r w:rsidRPr="005B5848">
              <w:rPr>
                <w:rFonts w:ascii="Times New Roman" w:eastAsia="Times New Roman" w:hAnsi="Times New Roman"/>
                <w:color w:val="000000"/>
                <w:sz w:val="24"/>
                <w:szCs w:val="24"/>
              </w:rPr>
              <w:t>178</w:t>
            </w:r>
            <w:proofErr w:type="gramStart"/>
            <w:r w:rsidRPr="0036132F">
              <w:rPr>
                <w:rFonts w:ascii="Times New Roman" w:eastAsia="Times New Roman" w:hAnsi="Times New Roman"/>
                <w:color w:val="000000"/>
                <w:sz w:val="24"/>
                <w:szCs w:val="24"/>
              </w:rPr>
              <w:t>°  по</w:t>
            </w:r>
            <w:proofErr w:type="gramEnd"/>
            <w:r w:rsidRPr="0036132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горизонтали и вертикали. </w:t>
            </w:r>
            <w:r w:rsidRPr="005B5848">
              <w:rPr>
                <w:rFonts w:ascii="Times New Roman" w:eastAsia="Times New Roman" w:hAnsi="Times New Roman"/>
                <w:color w:val="000000"/>
                <w:sz w:val="24"/>
                <w:szCs w:val="24"/>
              </w:rPr>
              <w:t>Требование обосновано расположением дисплеев в зонах приема – для наибольшего охвата аудитории.</w:t>
            </w:r>
          </w:p>
          <w:p w:rsidR="005C2E8C" w:rsidRPr="005B5848"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обеспечения удаленного мониторинга состояния дисплея и удаленного управления им должен быть предусмотрен порт </w:t>
            </w:r>
            <w:proofErr w:type="spellStart"/>
            <w:r w:rsidRPr="0036132F">
              <w:rPr>
                <w:rFonts w:ascii="Times New Roman" w:eastAsia="Times New Roman" w:hAnsi="Times New Roman"/>
                <w:color w:val="000000"/>
                <w:sz w:val="24"/>
                <w:szCs w:val="24"/>
              </w:rPr>
              <w:t>Ethernet</w:t>
            </w:r>
            <w:proofErr w:type="spellEnd"/>
            <w:r w:rsidRPr="0036132F">
              <w:rPr>
                <w:rFonts w:ascii="Times New Roman" w:eastAsia="Times New Roman" w:hAnsi="Times New Roman"/>
                <w:color w:val="000000"/>
                <w:sz w:val="24"/>
                <w:szCs w:val="24"/>
              </w:rPr>
              <w:t xml:space="preserve">. </w:t>
            </w:r>
            <w:r w:rsidRPr="005B5848">
              <w:rPr>
                <w:rFonts w:ascii="Times New Roman" w:eastAsia="Times New Roman" w:hAnsi="Times New Roman"/>
                <w:color w:val="000000"/>
                <w:sz w:val="24"/>
                <w:szCs w:val="24"/>
              </w:rPr>
              <w:t>Использова</w:t>
            </w:r>
            <w:r>
              <w:rPr>
                <w:rFonts w:ascii="Times New Roman" w:eastAsia="Times New Roman" w:hAnsi="Times New Roman"/>
                <w:color w:val="000000"/>
                <w:sz w:val="24"/>
                <w:szCs w:val="24"/>
              </w:rPr>
              <w:t>ние ИК управления</w:t>
            </w:r>
            <w:r w:rsidRPr="005B58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не допускается в связи с отсутствием обратной связи,</w:t>
            </w:r>
          </w:p>
          <w:p w:rsidR="005C2E8C" w:rsidRPr="00C77505"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ЖК дисплей должен иметь слот для установки компьютера на платформе </w:t>
            </w:r>
            <w:proofErr w:type="spellStart"/>
            <w:r w:rsidRPr="0036132F">
              <w:rPr>
                <w:rFonts w:ascii="Times New Roman" w:eastAsia="Times New Roman" w:hAnsi="Times New Roman"/>
                <w:color w:val="000000"/>
                <w:sz w:val="24"/>
                <w:szCs w:val="24"/>
              </w:rPr>
              <w:t>Intel</w:t>
            </w:r>
            <w:proofErr w:type="spellEnd"/>
            <w:r w:rsidRPr="0036132F">
              <w:rPr>
                <w:rFonts w:ascii="Times New Roman" w:eastAsia="Times New Roman" w:hAnsi="Times New Roman"/>
                <w:color w:val="000000"/>
                <w:sz w:val="24"/>
                <w:szCs w:val="24"/>
              </w:rPr>
              <w:t xml:space="preserve"> OPS (</w:t>
            </w:r>
            <w:r>
              <w:rPr>
                <w:rFonts w:ascii="Times New Roman" w:eastAsia="Times New Roman" w:hAnsi="Times New Roman"/>
                <w:color w:val="000000"/>
                <w:sz w:val="24"/>
                <w:szCs w:val="24"/>
              </w:rPr>
              <w:t xml:space="preserve">или аналогичной) с </w:t>
            </w:r>
            <w:r w:rsidRPr="0036132F">
              <w:rPr>
                <w:rFonts w:ascii="Times New Roman" w:eastAsia="Times New Roman" w:hAnsi="Times New Roman"/>
                <w:color w:val="000000"/>
                <w:sz w:val="24"/>
                <w:szCs w:val="24"/>
              </w:rPr>
              <w:t xml:space="preserve">SSD </w:t>
            </w:r>
            <w:r>
              <w:rPr>
                <w:rFonts w:ascii="Times New Roman" w:eastAsia="Times New Roman" w:hAnsi="Times New Roman"/>
                <w:color w:val="000000"/>
                <w:sz w:val="24"/>
                <w:szCs w:val="24"/>
              </w:rPr>
              <w:t xml:space="preserve">устройством хранения данных для обеспечения возможности установки программного обеспечения для централизованного воспроизведения информационных материалов, электронной очереди и </w:t>
            </w:r>
            <w:r w:rsidRPr="0036132F">
              <w:rPr>
                <w:rFonts w:ascii="Times New Roman" w:eastAsia="Times New Roman" w:hAnsi="Times New Roman"/>
                <w:color w:val="000000"/>
                <w:sz w:val="24"/>
                <w:szCs w:val="24"/>
              </w:rPr>
              <w:t xml:space="preserve">IP </w:t>
            </w:r>
            <w:r>
              <w:rPr>
                <w:rFonts w:ascii="Times New Roman" w:eastAsia="Times New Roman" w:hAnsi="Times New Roman"/>
                <w:color w:val="000000"/>
                <w:sz w:val="24"/>
                <w:szCs w:val="24"/>
              </w:rPr>
              <w:t xml:space="preserve">телевидения. </w:t>
            </w:r>
            <w:r>
              <w:rPr>
                <w:rFonts w:ascii="Times New Roman" w:eastAsia="Times New Roman" w:hAnsi="Times New Roman"/>
                <w:color w:val="000000"/>
                <w:sz w:val="24"/>
                <w:szCs w:val="24"/>
              </w:rPr>
              <w:lastRenderedPageBreak/>
              <w:t>Использование отдельных рабочих станций воспроизведения контента не целесообразно из-за необходимости организации отдельной кабельной инфраструктуры. При подключении дисплея к источнику видеокабелем или с помощью передатчиков видеосигнала по «витой паре» существуют ограничения по расстоянию от рабочей станции до дисплея, заметно влияние электромагнитных помех, не обеспечивается возможность изменения расположения дисплея относительно заранее определенной точки установки без дополнительных затрат.</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Встроенный компьютер должен поставляться с предустановленным ПО, обеспечивающим </w:t>
            </w:r>
            <w:r w:rsidRPr="00052D06">
              <w:rPr>
                <w:rFonts w:ascii="Times New Roman" w:eastAsia="Times New Roman" w:hAnsi="Times New Roman"/>
                <w:color w:val="000000"/>
                <w:sz w:val="24"/>
                <w:szCs w:val="24"/>
              </w:rPr>
              <w:t xml:space="preserve">автоматическое воспроизведение информационного контента с удаленного </w:t>
            </w:r>
            <w:r>
              <w:rPr>
                <w:rFonts w:ascii="Times New Roman" w:eastAsia="Times New Roman" w:hAnsi="Times New Roman"/>
                <w:color w:val="000000"/>
                <w:sz w:val="24"/>
                <w:szCs w:val="24"/>
              </w:rPr>
              <w:t xml:space="preserve">централизованного FTP сервера, </w:t>
            </w:r>
            <w:r w:rsidRPr="00052D06">
              <w:rPr>
                <w:rFonts w:ascii="Times New Roman" w:eastAsia="Times New Roman" w:hAnsi="Times New Roman"/>
                <w:color w:val="000000"/>
                <w:sz w:val="24"/>
                <w:szCs w:val="24"/>
              </w:rPr>
              <w:t>возможность воспроизведения многооконных динамических информационных раскладок, транслируемых с центрального сервера управления контентом в исходном формате, содержащих неограниченное количество элементов контента (цифрового видео, потоко</w:t>
            </w:r>
            <w:r>
              <w:rPr>
                <w:rFonts w:ascii="Times New Roman" w:eastAsia="Times New Roman" w:hAnsi="Times New Roman"/>
                <w:color w:val="000000"/>
                <w:sz w:val="24"/>
                <w:szCs w:val="24"/>
              </w:rPr>
              <w:t>вого видео с разрешением 1080p</w:t>
            </w:r>
            <w:r w:rsidRPr="00052D06">
              <w:rPr>
                <w:rFonts w:ascii="Times New Roman" w:eastAsia="Times New Roman" w:hAnsi="Times New Roman"/>
                <w:color w:val="000000"/>
                <w:sz w:val="24"/>
                <w:szCs w:val="24"/>
              </w:rPr>
              <w:t xml:space="preserve">, </w:t>
            </w:r>
            <w:proofErr w:type="spellStart"/>
            <w:r w:rsidRPr="00052D06">
              <w:rPr>
                <w:rFonts w:ascii="Times New Roman" w:eastAsia="Times New Roman" w:hAnsi="Times New Roman"/>
                <w:color w:val="000000"/>
                <w:sz w:val="24"/>
                <w:szCs w:val="24"/>
              </w:rPr>
              <w:t>Flash</w:t>
            </w:r>
            <w:proofErr w:type="spellEnd"/>
            <w:r w:rsidRPr="00052D06">
              <w:rPr>
                <w:rFonts w:ascii="Times New Roman" w:eastAsia="Times New Roman" w:hAnsi="Times New Roman"/>
                <w:color w:val="000000"/>
                <w:sz w:val="24"/>
                <w:szCs w:val="24"/>
              </w:rPr>
              <w:t>, изображений, текста, звуковых файлов, RSS и числе</w:t>
            </w:r>
            <w:r>
              <w:rPr>
                <w:rFonts w:ascii="Times New Roman" w:eastAsia="Times New Roman" w:hAnsi="Times New Roman"/>
                <w:color w:val="000000"/>
                <w:sz w:val="24"/>
                <w:szCs w:val="24"/>
              </w:rPr>
              <w:t>нных данных из БД</w:t>
            </w:r>
            <w:r w:rsidRPr="00052D06">
              <w:rPr>
                <w:rFonts w:ascii="Times New Roman" w:eastAsia="Times New Roman" w:hAnsi="Times New Roman"/>
                <w:color w:val="000000"/>
                <w:sz w:val="24"/>
                <w:szCs w:val="24"/>
              </w:rPr>
              <w:t xml:space="preserve"> электронной очереди)</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80416F">
              <w:rPr>
                <w:rFonts w:ascii="Times New Roman" w:eastAsia="Times New Roman" w:hAnsi="Times New Roman"/>
                <w:color w:val="000000"/>
                <w:sz w:val="24"/>
                <w:szCs w:val="24"/>
              </w:rPr>
              <w:t>Дисплей должен иметь функцию автоматическо</w:t>
            </w:r>
            <w:r>
              <w:rPr>
                <w:rFonts w:ascii="Times New Roman" w:eastAsia="Times New Roman" w:hAnsi="Times New Roman"/>
                <w:color w:val="000000"/>
                <w:sz w:val="24"/>
                <w:szCs w:val="24"/>
              </w:rPr>
              <w:t>й регулировки яркости подсветки для обеспечения соответствия изменениям условий внешнего освещения (солнечная сторона, дневное время, вечернее время и т.п.), а также снижения энергопотребления в условиях, когда высокая яркость не требуется,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Дисплей должен иметь интег</w:t>
            </w:r>
            <w:r>
              <w:rPr>
                <w:rFonts w:ascii="Times New Roman" w:eastAsia="Times New Roman" w:hAnsi="Times New Roman"/>
                <w:color w:val="000000"/>
                <w:sz w:val="24"/>
                <w:szCs w:val="24"/>
              </w:rPr>
              <w:t>рированные акустические системы для воспроизведения звуковой составляющей информационного контента и трансляции объявлений электронной очереди,</w:t>
            </w:r>
          </w:p>
          <w:p w:rsidR="005C2E8C" w:rsidRPr="0036132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В комплекте с дисплеем должно поставляться универсальное настенное/потолочное крепление. Для обеспечения оптимальных условий обзора экрана в различных точках установки, крепление должно обеспечивать возможность регулировки угла наклона.</w:t>
            </w:r>
          </w:p>
          <w:p w:rsidR="005C2E8C" w:rsidRPr="0080416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Гарантия </w:t>
            </w:r>
            <w:r w:rsidRPr="0036132F">
              <w:rPr>
                <w:rFonts w:ascii="Times New Roman" w:eastAsia="Times New Roman" w:hAnsi="Times New Roman"/>
                <w:color w:val="000000"/>
                <w:sz w:val="24"/>
                <w:szCs w:val="24"/>
              </w:rPr>
              <w:t>производителя</w:t>
            </w:r>
            <w:r>
              <w:rPr>
                <w:rFonts w:ascii="Times New Roman" w:eastAsia="Times New Roman" w:hAnsi="Times New Roman"/>
                <w:color w:val="000000"/>
                <w:sz w:val="24"/>
                <w:szCs w:val="24"/>
              </w:rPr>
              <w:t xml:space="preserve"> не менее 3 лет.</w:t>
            </w:r>
          </w:p>
          <w:p w:rsidR="005C2E8C" w:rsidRDefault="005C2E8C" w:rsidP="005C2E8C">
            <w:pPr>
              <w:spacing w:after="0"/>
              <w:jc w:val="both"/>
              <w:rPr>
                <w:rFonts w:ascii="Times New Roman" w:hAnsi="Times New Roman"/>
                <w:sz w:val="24"/>
                <w:szCs w:val="24"/>
              </w:rPr>
            </w:pPr>
          </w:p>
          <w:p w:rsidR="005C2E8C" w:rsidRPr="00052D06"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1.5.2. И</w:t>
            </w:r>
            <w:r w:rsidRPr="00052D06">
              <w:rPr>
                <w:rFonts w:ascii="Times New Roman" w:eastAsia="Times New Roman" w:hAnsi="Times New Roman"/>
                <w:b/>
                <w:bCs/>
                <w:color w:val="000000"/>
                <w:sz w:val="24"/>
                <w:szCs w:val="24"/>
              </w:rPr>
              <w:t xml:space="preserve">нформационный </w:t>
            </w:r>
            <w:r>
              <w:rPr>
                <w:rFonts w:ascii="Times New Roman" w:eastAsia="Times New Roman" w:hAnsi="Times New Roman"/>
                <w:b/>
                <w:bCs/>
                <w:color w:val="000000"/>
                <w:sz w:val="24"/>
                <w:szCs w:val="24"/>
              </w:rPr>
              <w:t>терминал</w:t>
            </w:r>
          </w:p>
          <w:p w:rsidR="005C2E8C" w:rsidRPr="0035359C"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sidRPr="00230A93">
              <w:rPr>
                <w:rFonts w:ascii="Times New Roman" w:eastAsia="Times New Roman" w:hAnsi="Times New Roman"/>
                <w:color w:val="000000"/>
                <w:sz w:val="24"/>
                <w:szCs w:val="24"/>
              </w:rPr>
              <w:t xml:space="preserve">обеспечивает возможность для заявителей самостоятельного получения информации, связанной </w:t>
            </w:r>
            <w:r w:rsidRPr="0035359C">
              <w:rPr>
                <w:rFonts w:ascii="Times New Roman" w:eastAsia="Times New Roman" w:hAnsi="Times New Roman"/>
                <w:color w:val="000000"/>
                <w:sz w:val="24"/>
                <w:szCs w:val="24"/>
              </w:rPr>
              <w:t xml:space="preserve">с </w:t>
            </w:r>
            <w:r w:rsidRPr="0035359C">
              <w:rPr>
                <w:rFonts w:ascii="Times New Roman" w:eastAsia="Times New Roman" w:hAnsi="Times New Roman"/>
                <w:bCs/>
                <w:color w:val="000000"/>
                <w:sz w:val="24"/>
                <w:szCs w:val="24"/>
              </w:rPr>
              <w:t>центром «Мой Бизнес»</w:t>
            </w:r>
            <w:r w:rsidRPr="0035359C">
              <w:rPr>
                <w:rFonts w:ascii="Times New Roman" w:eastAsia="Times New Roman" w:hAnsi="Times New Roman"/>
                <w:color w:val="000000"/>
                <w:sz w:val="24"/>
                <w:szCs w:val="24"/>
              </w:rPr>
              <w:t xml:space="preserve"> и оказываемых услугах.</w:t>
            </w:r>
          </w:p>
          <w:p w:rsidR="005C2E8C" w:rsidRDefault="005C2E8C" w:rsidP="005C2E8C">
            <w:pPr>
              <w:spacing w:after="0"/>
              <w:jc w:val="both"/>
              <w:rPr>
                <w:rFonts w:ascii="Times New Roman" w:eastAsia="Times New Roman" w:hAnsi="Times New Roman"/>
                <w:b/>
                <w:bCs/>
                <w:color w:val="000000"/>
                <w:sz w:val="24"/>
                <w:szCs w:val="24"/>
              </w:rPr>
            </w:pPr>
            <w:r w:rsidRPr="0035359C">
              <w:rPr>
                <w:rFonts w:ascii="Times New Roman" w:eastAsia="Times New Roman" w:hAnsi="Times New Roman"/>
                <w:bCs/>
                <w:color w:val="000000"/>
                <w:sz w:val="24"/>
                <w:szCs w:val="24"/>
              </w:rPr>
              <w:t xml:space="preserve">Возможна замена на персональные компьютер со свободным доступом со стороны посетителей для доступа </w:t>
            </w:r>
            <w:r w:rsidRPr="0035359C">
              <w:rPr>
                <w:rFonts w:ascii="Times New Roman" w:eastAsia="Times New Roman" w:hAnsi="Times New Roman"/>
                <w:color w:val="000000"/>
                <w:sz w:val="24"/>
                <w:szCs w:val="24"/>
              </w:rPr>
              <w:t xml:space="preserve">к информации, связанной с </w:t>
            </w:r>
            <w:r w:rsidRPr="0035359C">
              <w:rPr>
                <w:rFonts w:ascii="Times New Roman" w:eastAsia="Times New Roman" w:hAnsi="Times New Roman"/>
                <w:bCs/>
                <w:color w:val="000000"/>
                <w:sz w:val="24"/>
                <w:szCs w:val="24"/>
              </w:rPr>
              <w:t>центром «Мой Бизнес</w:t>
            </w:r>
            <w:r w:rsidRPr="00DF548E">
              <w:rPr>
                <w:rFonts w:ascii="Times New Roman" w:eastAsia="Times New Roman" w:hAnsi="Times New Roman"/>
                <w:b/>
                <w:bCs/>
                <w:color w:val="000000"/>
                <w:sz w:val="24"/>
                <w:szCs w:val="24"/>
              </w:rPr>
              <w:t>»</w:t>
            </w:r>
            <w:r w:rsidRPr="00CB5B9C">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варьируемое, определяется</w:t>
            </w:r>
            <w:r w:rsidRPr="00052D06">
              <w:rPr>
                <w:rFonts w:ascii="Times New Roman" w:eastAsia="Times New Roman" w:hAnsi="Times New Roman"/>
                <w:color w:val="000000"/>
                <w:sz w:val="24"/>
                <w:szCs w:val="24"/>
              </w:rPr>
              <w:t xml:space="preserve"> количеством </w:t>
            </w:r>
            <w:r>
              <w:rPr>
                <w:rFonts w:ascii="Times New Roman" w:eastAsia="Times New Roman" w:hAnsi="Times New Roman"/>
                <w:color w:val="000000"/>
                <w:sz w:val="24"/>
                <w:szCs w:val="24"/>
              </w:rPr>
              <w:t>отдельных входов в здание</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Pr="0022190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Технология отображения – ЖК, сенсорный дисплей (ЖК, в отличие от плазменной технологии не подвержены эффекту «выгорания» матрицы при воспроизведении статического контента, а также имеют значительно меньшее энергопотребление),</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Размер экрана должен составлять не менее 32 дюймов для обеспечения удобства работы (отображения крупных кнопок, размеров шрифтов и т.п.),</w:t>
            </w:r>
          </w:p>
          <w:p w:rsidR="005C2E8C" w:rsidRPr="005B5848"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обеспечения удаленного мониторинга состояния информационного терминала, доступа к интернет ресурсам и удаленной загрузки контента должен быть предусмотрен порт </w:t>
            </w:r>
            <w:proofErr w:type="spellStart"/>
            <w:r w:rsidRPr="0036132F">
              <w:rPr>
                <w:rFonts w:ascii="Times New Roman" w:eastAsia="Times New Roman" w:hAnsi="Times New Roman"/>
                <w:color w:val="000000"/>
                <w:sz w:val="24"/>
                <w:szCs w:val="24"/>
              </w:rPr>
              <w:t>Ethernet</w:t>
            </w:r>
            <w:proofErr w:type="spellEnd"/>
            <w:r w:rsidRPr="0036132F">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Встроенный компьютер информационного терминала должен поставляться с предустановленным ПО, обеспечивающим </w:t>
            </w:r>
            <w:r w:rsidRPr="00052D06">
              <w:rPr>
                <w:rFonts w:ascii="Times New Roman" w:eastAsia="Times New Roman" w:hAnsi="Times New Roman"/>
                <w:color w:val="000000"/>
                <w:sz w:val="24"/>
                <w:szCs w:val="24"/>
              </w:rPr>
              <w:t>возможность вывода информации в виде, адаптированном для работы рукой в интерактивном режиме и блокирование доступа к определяемым пользо</w:t>
            </w:r>
            <w:r>
              <w:rPr>
                <w:rFonts w:ascii="Times New Roman" w:eastAsia="Times New Roman" w:hAnsi="Times New Roman"/>
                <w:color w:val="000000"/>
                <w:sz w:val="24"/>
                <w:szCs w:val="24"/>
              </w:rPr>
              <w:t>вателям информационным ресурсам.</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Управление выводом информации в графической оболочке модуля интерактивного киоска должно быть реализовано через систему управления контентом:</w:t>
            </w:r>
            <w:r>
              <w:rPr>
                <w:rFonts w:ascii="Times New Roman" w:eastAsia="Times New Roman" w:hAnsi="Times New Roman"/>
                <w:color w:val="000000"/>
                <w:sz w:val="24"/>
                <w:szCs w:val="24"/>
              </w:rPr>
              <w:t xml:space="preserve"> в</w:t>
            </w:r>
            <w:r w:rsidRPr="00BE56A3">
              <w:rPr>
                <w:rFonts w:ascii="Times New Roman" w:eastAsia="Times New Roman" w:hAnsi="Times New Roman"/>
                <w:color w:val="000000"/>
                <w:sz w:val="24"/>
                <w:szCs w:val="24"/>
              </w:rPr>
              <w:t xml:space="preserve"> обычном режиме дисплей </w:t>
            </w:r>
            <w:r>
              <w:rPr>
                <w:rFonts w:ascii="Times New Roman" w:eastAsia="Times New Roman" w:hAnsi="Times New Roman"/>
                <w:color w:val="000000"/>
                <w:sz w:val="24"/>
                <w:szCs w:val="24"/>
              </w:rPr>
              <w:t>должен воспроизводить</w:t>
            </w:r>
            <w:r w:rsidRPr="00BE56A3">
              <w:rPr>
                <w:rFonts w:ascii="Times New Roman" w:eastAsia="Times New Roman" w:hAnsi="Times New Roman"/>
                <w:color w:val="000000"/>
                <w:sz w:val="24"/>
                <w:szCs w:val="24"/>
              </w:rPr>
              <w:t xml:space="preserve"> информационные материалы. После касания дисплей терминала </w:t>
            </w:r>
            <w:r>
              <w:rPr>
                <w:rFonts w:ascii="Times New Roman" w:eastAsia="Times New Roman" w:hAnsi="Times New Roman"/>
                <w:color w:val="000000"/>
                <w:sz w:val="24"/>
                <w:szCs w:val="24"/>
              </w:rPr>
              <w:t>должен отображать интерактивный контент, определяемый администратором</w:t>
            </w:r>
            <w:r w:rsidRPr="00BE56A3">
              <w:rPr>
                <w:rFonts w:ascii="Times New Roman" w:eastAsia="Times New Roman" w:hAnsi="Times New Roman"/>
                <w:color w:val="000000"/>
                <w:sz w:val="24"/>
                <w:szCs w:val="24"/>
              </w:rPr>
              <w:t>.</w:t>
            </w:r>
          </w:p>
          <w:p w:rsidR="005C2E8C" w:rsidRPr="0054236B"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Информационный терминал должен иметь крепление, позволяющее устанавливать его на комфортную для работы высоту.</w:t>
            </w:r>
          </w:p>
          <w:p w:rsidR="005C2E8C" w:rsidRPr="0080416F"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Default="005C2E8C" w:rsidP="005C2E8C">
            <w:pPr>
              <w:spacing w:after="0"/>
              <w:jc w:val="both"/>
              <w:rPr>
                <w:rFonts w:ascii="Times New Roman" w:hAnsi="Times New Roman"/>
                <w:sz w:val="24"/>
                <w:szCs w:val="24"/>
              </w:rPr>
            </w:pPr>
          </w:p>
          <w:p w:rsidR="005C2E8C" w:rsidRPr="0036132F" w:rsidRDefault="005C2E8C" w:rsidP="005C2E8C">
            <w:pPr>
              <w:spacing w:after="0"/>
              <w:jc w:val="both"/>
              <w:rPr>
                <w:rFonts w:ascii="Times New Roman" w:hAnsi="Times New Roman"/>
                <w:b/>
                <w:sz w:val="24"/>
                <w:szCs w:val="24"/>
              </w:rPr>
            </w:pPr>
            <w:r>
              <w:rPr>
                <w:rFonts w:ascii="Times New Roman" w:hAnsi="Times New Roman"/>
                <w:b/>
                <w:sz w:val="24"/>
                <w:szCs w:val="24"/>
              </w:rPr>
              <w:t>1.6</w:t>
            </w:r>
            <w:r w:rsidRPr="0036132F">
              <w:rPr>
                <w:rFonts w:ascii="Times New Roman" w:hAnsi="Times New Roman"/>
                <w:b/>
                <w:sz w:val="24"/>
                <w:szCs w:val="24"/>
              </w:rPr>
              <w:t>. Инфраструктурное оборудование</w:t>
            </w:r>
          </w:p>
          <w:p w:rsidR="005C2E8C" w:rsidRDefault="005C2E8C" w:rsidP="005C2E8C">
            <w:pPr>
              <w:spacing w:after="0"/>
              <w:jc w:val="both"/>
              <w:rPr>
                <w:rFonts w:ascii="Times New Roman" w:eastAsia="Times New Roman" w:hAnsi="Times New Roman"/>
                <w:b/>
                <w:bCs/>
                <w:color w:val="000000"/>
                <w:sz w:val="24"/>
                <w:szCs w:val="24"/>
              </w:rPr>
            </w:pPr>
          </w:p>
          <w:p w:rsidR="005C2E8C"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1.6.1. </w:t>
            </w:r>
            <w:proofErr w:type="spellStart"/>
            <w:r>
              <w:rPr>
                <w:rFonts w:ascii="Times New Roman" w:eastAsia="Times New Roman" w:hAnsi="Times New Roman"/>
                <w:b/>
                <w:bCs/>
                <w:color w:val="000000"/>
                <w:sz w:val="24"/>
                <w:szCs w:val="24"/>
                <w:lang w:val="en-US"/>
              </w:rPr>
              <w:t>Источник</w:t>
            </w:r>
            <w:proofErr w:type="spellEnd"/>
            <w:r>
              <w:rPr>
                <w:rFonts w:ascii="Times New Roman" w:eastAsia="Times New Roman" w:hAnsi="Times New Roman"/>
                <w:b/>
                <w:bCs/>
                <w:color w:val="000000"/>
                <w:sz w:val="24"/>
                <w:szCs w:val="24"/>
                <w:lang w:val="en-US"/>
              </w:rPr>
              <w:t xml:space="preserve"> </w:t>
            </w:r>
            <w:proofErr w:type="spellStart"/>
            <w:r>
              <w:rPr>
                <w:rFonts w:ascii="Times New Roman" w:eastAsia="Times New Roman" w:hAnsi="Times New Roman"/>
                <w:b/>
                <w:bCs/>
                <w:color w:val="000000"/>
                <w:sz w:val="24"/>
                <w:szCs w:val="24"/>
                <w:lang w:val="en-US"/>
              </w:rPr>
              <w:t>бесперебойного</w:t>
            </w:r>
            <w:proofErr w:type="spellEnd"/>
            <w:r>
              <w:rPr>
                <w:rFonts w:ascii="Times New Roman" w:eastAsia="Times New Roman" w:hAnsi="Times New Roman"/>
                <w:b/>
                <w:bCs/>
                <w:color w:val="000000"/>
                <w:sz w:val="24"/>
                <w:szCs w:val="24"/>
                <w:lang w:val="en-US"/>
              </w:rPr>
              <w:t xml:space="preserve"> </w:t>
            </w:r>
            <w:proofErr w:type="spellStart"/>
            <w:r>
              <w:rPr>
                <w:rFonts w:ascii="Times New Roman" w:eastAsia="Times New Roman" w:hAnsi="Times New Roman"/>
                <w:b/>
                <w:bCs/>
                <w:color w:val="000000"/>
                <w:sz w:val="24"/>
                <w:szCs w:val="24"/>
                <w:lang w:val="en-US"/>
              </w:rPr>
              <w:t>электропитания</w:t>
            </w:r>
            <w:proofErr w:type="spellEnd"/>
            <w:r>
              <w:rPr>
                <w:rFonts w:ascii="Times New Roman" w:eastAsia="Times New Roman" w:hAnsi="Times New Roman"/>
                <w:b/>
                <w:bCs/>
                <w:color w:val="000000"/>
                <w:sz w:val="24"/>
                <w:szCs w:val="24"/>
              </w:rPr>
              <w:t xml:space="preserve"> </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bCs/>
                <w:color w:val="000000"/>
                <w:sz w:val="24"/>
                <w:szCs w:val="24"/>
              </w:rPr>
              <w:t xml:space="preserve">обеспечение бесперебойного функционирования оборудования </w:t>
            </w:r>
            <w:r>
              <w:rPr>
                <w:rFonts w:ascii="Times New Roman" w:eastAsia="Times New Roman" w:hAnsi="Times New Roman"/>
                <w:color w:val="000000"/>
                <w:sz w:val="24"/>
                <w:szCs w:val="24"/>
              </w:rPr>
              <w:t>центра «Мой бизнес».</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постоянное, 1 устройство на центр</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sidRPr="00052D06">
              <w:rPr>
                <w:rFonts w:ascii="Times New Roman" w:eastAsia="Times New Roman" w:hAnsi="Times New Roman"/>
                <w:b/>
                <w:color w:val="000000"/>
                <w:sz w:val="24"/>
                <w:szCs w:val="24"/>
              </w:rPr>
              <w:t>Обязательные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Мощность: не менее 8000 ВА (расчетная потребляемая оборудованием мощность, зависит от суммарного энергопотребления оборудования),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Топология: </w:t>
            </w:r>
            <w:proofErr w:type="spellStart"/>
            <w:r w:rsidRPr="00052D06">
              <w:rPr>
                <w:rFonts w:ascii="Times New Roman" w:eastAsia="Times New Roman" w:hAnsi="Times New Roman"/>
                <w:color w:val="000000"/>
                <w:sz w:val="24"/>
                <w:szCs w:val="24"/>
              </w:rPr>
              <w:t>on-line</w:t>
            </w:r>
            <w:proofErr w:type="spellEnd"/>
            <w:r w:rsidRPr="00052D06">
              <w:rPr>
                <w:rFonts w:ascii="Times New Roman" w:eastAsia="Times New Roman" w:hAnsi="Times New Roman"/>
                <w:color w:val="000000"/>
                <w:sz w:val="24"/>
                <w:szCs w:val="24"/>
              </w:rPr>
              <w:t xml:space="preserve"> с двойным преобразованием</w:t>
            </w:r>
            <w:r>
              <w:rPr>
                <w:rFonts w:ascii="Times New Roman" w:eastAsia="Times New Roman" w:hAnsi="Times New Roman"/>
                <w:color w:val="000000"/>
                <w:sz w:val="24"/>
                <w:szCs w:val="24"/>
              </w:rPr>
              <w:t xml:space="preserve"> (для обеспечения независимости электропитания оборудования от качества внешней электросети),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Ввод: однофазный и трехфазный ввода, вывод: однофазный (для распределения фазовой нагрузки),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052D06">
              <w:rPr>
                <w:rFonts w:ascii="Times New Roman" w:eastAsia="Times New Roman" w:hAnsi="Times New Roman"/>
                <w:color w:val="000000"/>
                <w:sz w:val="24"/>
                <w:szCs w:val="24"/>
              </w:rPr>
              <w:t>Время автономной работы (</w:t>
            </w:r>
            <w:r>
              <w:rPr>
                <w:rFonts w:ascii="Times New Roman" w:eastAsia="Times New Roman" w:hAnsi="Times New Roman"/>
                <w:color w:val="000000"/>
                <w:sz w:val="24"/>
                <w:szCs w:val="24"/>
              </w:rPr>
              <w:t>от внутренних батарей</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не менее 7 минут при полной нагрузке и не менее 20 минут при половинной нагрузке (соответствует достаточному времени для корректного завершения работы),</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Должна поддерживаться возможность увеличения времени автономии подключением дополнительных батарей,</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ИБП должен иметь сетевой интерфейс с поддержкой </w:t>
            </w:r>
            <w:r w:rsidRPr="0036132F">
              <w:rPr>
                <w:rFonts w:ascii="Times New Roman" w:eastAsia="Times New Roman" w:hAnsi="Times New Roman"/>
                <w:color w:val="000000"/>
                <w:sz w:val="24"/>
                <w:szCs w:val="24"/>
              </w:rPr>
              <w:t xml:space="preserve">SNMP </w:t>
            </w:r>
            <w:r>
              <w:rPr>
                <w:rFonts w:ascii="Times New Roman" w:eastAsia="Times New Roman" w:hAnsi="Times New Roman"/>
                <w:color w:val="000000"/>
                <w:sz w:val="24"/>
                <w:szCs w:val="24"/>
              </w:rPr>
              <w:t>для мониторинга и контроля,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Гарантия не менее 1 года.</w:t>
            </w:r>
          </w:p>
          <w:p w:rsidR="005C2E8C" w:rsidRPr="00140E5C" w:rsidRDefault="005C2E8C" w:rsidP="005C2E8C">
            <w:pPr>
              <w:spacing w:after="0"/>
              <w:jc w:val="both"/>
              <w:rPr>
                <w:rFonts w:ascii="Times New Roman" w:eastAsia="Times New Roman" w:hAnsi="Times New Roman"/>
                <w:color w:val="000000"/>
                <w:sz w:val="24"/>
                <w:szCs w:val="24"/>
              </w:rPr>
            </w:pPr>
          </w:p>
          <w:p w:rsidR="005C2E8C" w:rsidRPr="0036132F" w:rsidRDefault="005C2E8C" w:rsidP="005C2E8C">
            <w:pPr>
              <w:spacing w:after="0"/>
              <w:jc w:val="both"/>
              <w:rPr>
                <w:rFonts w:ascii="Times New Roman" w:hAnsi="Times New Roman"/>
                <w:b/>
                <w:sz w:val="24"/>
                <w:szCs w:val="24"/>
              </w:rPr>
            </w:pPr>
            <w:r>
              <w:rPr>
                <w:rFonts w:ascii="Times New Roman" w:hAnsi="Times New Roman"/>
                <w:b/>
                <w:sz w:val="24"/>
                <w:szCs w:val="24"/>
              </w:rPr>
              <w:t>1.</w:t>
            </w:r>
            <w:r w:rsidRPr="0036132F">
              <w:rPr>
                <w:rFonts w:ascii="Times New Roman" w:hAnsi="Times New Roman"/>
                <w:b/>
                <w:sz w:val="24"/>
                <w:szCs w:val="24"/>
              </w:rPr>
              <w:t>7. Оборудование видеонаблюдения и видеотрансляции</w:t>
            </w:r>
            <w:r>
              <w:rPr>
                <w:rFonts w:ascii="Times New Roman" w:hAnsi="Times New Roman"/>
                <w:b/>
                <w:sz w:val="24"/>
                <w:szCs w:val="24"/>
              </w:rPr>
              <w:t xml:space="preserve"> </w:t>
            </w:r>
          </w:p>
          <w:p w:rsidR="005C2E8C" w:rsidRPr="0054236B" w:rsidRDefault="005C2E8C" w:rsidP="005C2E8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1.7.1. Видеокамера</w:t>
            </w:r>
            <w:r w:rsidRPr="00A16FAD">
              <w:rPr>
                <w:rFonts w:ascii="Times New Roman" w:eastAsia="Times New Roman" w:hAnsi="Times New Roman"/>
                <w:b/>
                <w:bCs/>
                <w:color w:val="000000"/>
                <w:sz w:val="24"/>
                <w:szCs w:val="24"/>
              </w:rPr>
              <w:t xml:space="preserve"> </w:t>
            </w:r>
          </w:p>
          <w:p w:rsidR="005C2E8C" w:rsidRPr="00230A93" w:rsidRDefault="005C2E8C" w:rsidP="005C2E8C">
            <w:pPr>
              <w:spacing w:after="0"/>
              <w:jc w:val="both"/>
              <w:rPr>
                <w:rFonts w:ascii="Times New Roman" w:eastAsia="Times New Roman" w:hAnsi="Times New Roman"/>
                <w:color w:val="000000"/>
                <w:sz w:val="24"/>
                <w:szCs w:val="24"/>
              </w:rPr>
            </w:pPr>
            <w:r w:rsidRPr="00052D06">
              <w:rPr>
                <w:rFonts w:ascii="Times New Roman" w:eastAsia="Times New Roman" w:hAnsi="Times New Roman"/>
                <w:b/>
                <w:bCs/>
                <w:color w:val="000000"/>
                <w:sz w:val="24"/>
                <w:szCs w:val="24"/>
              </w:rPr>
              <w:t xml:space="preserve">Назначение: </w:t>
            </w:r>
            <w:r>
              <w:rPr>
                <w:rFonts w:ascii="Times New Roman" w:eastAsia="Times New Roman" w:hAnsi="Times New Roman"/>
                <w:color w:val="000000"/>
                <w:sz w:val="24"/>
                <w:szCs w:val="24"/>
              </w:rPr>
              <w:t>о</w:t>
            </w:r>
            <w:r w:rsidRPr="009A2CAE">
              <w:rPr>
                <w:rFonts w:ascii="Times New Roman" w:eastAsia="Times New Roman" w:hAnsi="Times New Roman"/>
                <w:color w:val="000000"/>
                <w:sz w:val="24"/>
                <w:szCs w:val="24"/>
              </w:rPr>
              <w:t xml:space="preserve">беспечение </w:t>
            </w:r>
            <w:r>
              <w:rPr>
                <w:rFonts w:ascii="Times New Roman" w:eastAsia="Times New Roman" w:hAnsi="Times New Roman"/>
                <w:color w:val="000000"/>
                <w:sz w:val="24"/>
                <w:szCs w:val="24"/>
              </w:rPr>
              <w:t>видеонаблюдения и трансляции из помещений центра «</w:t>
            </w:r>
            <w:proofErr w:type="gramStart"/>
            <w:r>
              <w:rPr>
                <w:rFonts w:ascii="Times New Roman" w:eastAsia="Times New Roman" w:hAnsi="Times New Roman"/>
                <w:color w:val="000000"/>
                <w:sz w:val="24"/>
                <w:szCs w:val="24"/>
              </w:rPr>
              <w:t>Мой  бизнес</w:t>
            </w:r>
            <w:proofErr w:type="gramEnd"/>
            <w:r>
              <w:rPr>
                <w:rFonts w:ascii="Times New Roman" w:eastAsia="Times New Roman" w:hAnsi="Times New Roman"/>
                <w:color w:val="000000"/>
                <w:sz w:val="24"/>
                <w:szCs w:val="24"/>
              </w:rPr>
              <w:t>»</w:t>
            </w:r>
          </w:p>
          <w:p w:rsidR="005C2E8C" w:rsidRPr="00FE21E9" w:rsidRDefault="005C2E8C" w:rsidP="005C2E8C">
            <w:pPr>
              <w:spacing w:after="0"/>
              <w:jc w:val="both"/>
              <w:rPr>
                <w:rFonts w:ascii="Times New Roman" w:hAnsi="Times New Roman"/>
                <w:sz w:val="24"/>
                <w:szCs w:val="24"/>
              </w:rPr>
            </w:pPr>
            <w:r w:rsidRPr="00052D06">
              <w:rPr>
                <w:rFonts w:ascii="Times New Roman" w:eastAsia="Times New Roman" w:hAnsi="Times New Roman"/>
                <w:b/>
                <w:color w:val="000000"/>
                <w:sz w:val="24"/>
                <w:szCs w:val="24"/>
              </w:rPr>
              <w:t xml:space="preserve">Количество оборудования: </w:t>
            </w:r>
            <w:r>
              <w:rPr>
                <w:rFonts w:ascii="Times New Roman" w:eastAsia="Times New Roman" w:hAnsi="Times New Roman"/>
                <w:color w:val="000000"/>
                <w:sz w:val="24"/>
                <w:szCs w:val="24"/>
              </w:rPr>
              <w:t>не менее 5 шт. на центр</w:t>
            </w:r>
            <w:r w:rsidRPr="00052D06">
              <w:rPr>
                <w:rFonts w:ascii="Times New Roman" w:eastAsia="Times New Roman" w:hAnsi="Times New Roman"/>
                <w:color w:val="000000"/>
                <w:sz w:val="24"/>
                <w:szCs w:val="24"/>
              </w:rPr>
              <w:t>.</w:t>
            </w:r>
          </w:p>
          <w:p w:rsidR="005C2E8C" w:rsidRPr="00052D06" w:rsidRDefault="005C2E8C" w:rsidP="005C2E8C">
            <w:pPr>
              <w:spacing w:after="0"/>
              <w:jc w:val="both"/>
              <w:rPr>
                <w:rFonts w:ascii="Times New Roman" w:hAnsi="Times New Roman"/>
                <w:b/>
                <w:sz w:val="24"/>
                <w:szCs w:val="24"/>
              </w:rPr>
            </w:pPr>
            <w:r>
              <w:rPr>
                <w:rFonts w:ascii="Times New Roman" w:eastAsia="Times New Roman" w:hAnsi="Times New Roman"/>
                <w:b/>
                <w:color w:val="000000"/>
                <w:sz w:val="24"/>
                <w:szCs w:val="24"/>
              </w:rPr>
              <w:t>Рекомендуемые</w:t>
            </w:r>
            <w:r w:rsidRPr="00052D06">
              <w:rPr>
                <w:rFonts w:ascii="Times New Roman" w:eastAsia="Times New Roman" w:hAnsi="Times New Roman"/>
                <w:b/>
                <w:color w:val="000000"/>
                <w:sz w:val="24"/>
                <w:szCs w:val="24"/>
              </w:rPr>
              <w:t xml:space="preserve"> требования:</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Сенсор</w:t>
            </w:r>
            <w:r>
              <w:rPr>
                <w:rFonts w:ascii="Times New Roman" w:eastAsia="Times New Roman" w:hAnsi="Times New Roman"/>
                <w:color w:val="000000"/>
                <w:sz w:val="24"/>
                <w:szCs w:val="24"/>
              </w:rPr>
              <w:t xml:space="preserve">: </w:t>
            </w:r>
            <w:r w:rsidRPr="0036132F">
              <w:rPr>
                <w:rFonts w:ascii="Times New Roman" w:eastAsia="Times New Roman" w:hAnsi="Times New Roman"/>
                <w:color w:val="000000"/>
                <w:sz w:val="24"/>
                <w:szCs w:val="24"/>
              </w:rPr>
              <w:t>не хуже 1/3" RGB CMOS с прогрессивной разверткой</w:t>
            </w:r>
            <w:r>
              <w:rPr>
                <w:rFonts w:ascii="Times New Roman" w:eastAsia="Times New Roman" w:hAnsi="Times New Roman"/>
                <w:color w:val="000000"/>
                <w:sz w:val="24"/>
                <w:szCs w:val="24"/>
              </w:rPr>
              <w:t>,</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Объектив: моторизованный с автоматической диафрагмой</w:t>
            </w:r>
            <w:r>
              <w:rPr>
                <w:rFonts w:ascii="Times New Roman" w:eastAsia="Times New Roman" w:hAnsi="Times New Roman"/>
                <w:color w:val="000000"/>
                <w:sz w:val="24"/>
                <w:szCs w:val="24"/>
              </w:rPr>
              <w:t>,</w:t>
            </w:r>
          </w:p>
          <w:p w:rsidR="005C2E8C" w:rsidRPr="009226AA"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Оптическое увеличение: не менее 3x,</w:t>
            </w:r>
          </w:p>
          <w:p w:rsidR="005C2E8C" w:rsidRPr="009226AA"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Поворотный механизм: не менее 340° (по горизонтали), 160° (по вертикали), 200° (вокруг оси),</w:t>
            </w:r>
          </w:p>
          <w:p w:rsidR="005C2E8C" w:rsidRPr="009226AA"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Видео кодек: H.264 или MPEG-4 или MJPEG,</w:t>
            </w:r>
          </w:p>
          <w:p w:rsidR="005C2E8C" w:rsidRPr="009226AA"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36132F">
              <w:rPr>
                <w:rFonts w:ascii="Times New Roman" w:eastAsia="Times New Roman" w:hAnsi="Times New Roman"/>
                <w:color w:val="000000"/>
                <w:sz w:val="24"/>
                <w:szCs w:val="24"/>
              </w:rPr>
              <w:t>Разрешение не менее 720 х 576 пикселей, 25 кадров в секунду,</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Питание</w:t>
            </w:r>
            <w:r w:rsidRPr="00052D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Power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over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Ethernet</w:t>
            </w:r>
            <w:proofErr w:type="spellEnd"/>
            <w:r>
              <w:rPr>
                <w:rFonts w:ascii="Times New Roman" w:eastAsia="Times New Roman" w:hAnsi="Times New Roman"/>
                <w:color w:val="000000"/>
                <w:sz w:val="24"/>
                <w:szCs w:val="24"/>
              </w:rPr>
              <w:t xml:space="preserve"> (для унификации инфраструктуры и упрощения установки и эксплуатации),</w:t>
            </w:r>
          </w:p>
          <w:p w:rsidR="005C2E8C"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Поддержка подключения микрофона для передачи звука,</w:t>
            </w:r>
          </w:p>
          <w:p w:rsidR="005C2E8C" w:rsidRPr="005D03B1" w:rsidRDefault="005C2E8C" w:rsidP="005C2E8C">
            <w:pPr>
              <w:pStyle w:val="a6"/>
              <w:numPr>
                <w:ilvl w:val="0"/>
                <w:numId w:val="8"/>
              </w:numPr>
              <w:spacing w:after="0"/>
              <w:ind w:left="0" w:firstLine="0"/>
              <w:jc w:val="both"/>
              <w:rPr>
                <w:rFonts w:ascii="Times New Roman" w:eastAsia="Times New Roman" w:hAnsi="Times New Roman"/>
                <w:color w:val="000000"/>
                <w:sz w:val="24"/>
                <w:szCs w:val="24"/>
              </w:rPr>
            </w:pPr>
            <w:r w:rsidRPr="005D03B1">
              <w:rPr>
                <w:rFonts w:ascii="Times New Roman" w:eastAsia="Times New Roman" w:hAnsi="Times New Roman"/>
                <w:color w:val="000000"/>
                <w:sz w:val="24"/>
                <w:szCs w:val="24"/>
              </w:rPr>
              <w:t>Гарантия не менее 1 года.</w:t>
            </w:r>
          </w:p>
          <w:p w:rsidR="00BA2163" w:rsidRPr="003210D1" w:rsidRDefault="00BA2163" w:rsidP="00BB6964">
            <w:pPr>
              <w:tabs>
                <w:tab w:val="left" w:pos="2070"/>
              </w:tabs>
              <w:spacing w:line="240" w:lineRule="auto"/>
              <w:jc w:val="both"/>
              <w:rPr>
                <w:rFonts w:ascii="Times New Roman" w:hAnsi="Times New Roman"/>
                <w:sz w:val="24"/>
                <w:szCs w:val="24"/>
              </w:rPr>
            </w:pPr>
          </w:p>
        </w:tc>
      </w:tr>
      <w:tr w:rsidR="00E84E4E" w:rsidRPr="00A968CE" w:rsidTr="00E84E4E">
        <w:tc>
          <w:tcPr>
            <w:tcW w:w="1980" w:type="dxa"/>
            <w:shd w:val="clear" w:color="auto" w:fill="auto"/>
          </w:tcPr>
          <w:p w:rsidR="00E84E4E" w:rsidRPr="003210D1" w:rsidRDefault="00E84E4E" w:rsidP="00BB6964">
            <w:pPr>
              <w:tabs>
                <w:tab w:val="left" w:pos="2070"/>
              </w:tabs>
              <w:jc w:val="both"/>
              <w:rPr>
                <w:rFonts w:ascii="Times New Roman" w:hAnsi="Times New Roman"/>
                <w:sz w:val="24"/>
                <w:szCs w:val="24"/>
              </w:rPr>
            </w:pPr>
            <w:r w:rsidRPr="003210D1">
              <w:rPr>
                <w:rFonts w:ascii="Times New Roman" w:hAnsi="Times New Roman"/>
                <w:sz w:val="24"/>
                <w:szCs w:val="24"/>
              </w:rPr>
              <w:lastRenderedPageBreak/>
              <w:t>Срок оказания услуг</w:t>
            </w:r>
          </w:p>
        </w:tc>
        <w:tc>
          <w:tcPr>
            <w:tcW w:w="7400" w:type="dxa"/>
            <w:shd w:val="clear" w:color="auto" w:fill="auto"/>
          </w:tcPr>
          <w:p w:rsidR="00E84E4E" w:rsidRDefault="001F7683" w:rsidP="00BB6964">
            <w:pPr>
              <w:tabs>
                <w:tab w:val="left" w:pos="2070"/>
              </w:tabs>
              <w:spacing w:after="0" w:line="240" w:lineRule="auto"/>
              <w:jc w:val="both"/>
              <w:rPr>
                <w:rFonts w:ascii="Times New Roman" w:hAnsi="Times New Roman"/>
                <w:sz w:val="24"/>
                <w:szCs w:val="24"/>
              </w:rPr>
            </w:pPr>
            <w:r>
              <w:rPr>
                <w:rFonts w:ascii="Times New Roman" w:hAnsi="Times New Roman"/>
                <w:sz w:val="24"/>
                <w:szCs w:val="24"/>
              </w:rPr>
              <w:t>1 этап – в течении 4 рабочих дней с момента заключения договора оказания услуг.</w:t>
            </w:r>
          </w:p>
          <w:p w:rsidR="001F7683" w:rsidRDefault="001F7683" w:rsidP="00BB6964">
            <w:pPr>
              <w:tabs>
                <w:tab w:val="left" w:pos="2070"/>
              </w:tabs>
              <w:spacing w:after="0" w:line="240" w:lineRule="auto"/>
              <w:jc w:val="both"/>
              <w:rPr>
                <w:rFonts w:ascii="Times New Roman" w:hAnsi="Times New Roman"/>
                <w:sz w:val="24"/>
                <w:szCs w:val="24"/>
              </w:rPr>
            </w:pPr>
            <w:r>
              <w:rPr>
                <w:rFonts w:ascii="Times New Roman" w:hAnsi="Times New Roman"/>
                <w:sz w:val="24"/>
                <w:szCs w:val="24"/>
              </w:rPr>
              <w:t xml:space="preserve">2 этап – не позднее </w:t>
            </w:r>
            <w:r w:rsidR="00B85AED">
              <w:rPr>
                <w:rFonts w:ascii="Times New Roman" w:hAnsi="Times New Roman"/>
                <w:sz w:val="24"/>
                <w:szCs w:val="24"/>
              </w:rPr>
              <w:t>10.08.2019</w:t>
            </w:r>
          </w:p>
          <w:p w:rsidR="00B85AED" w:rsidRPr="003210D1" w:rsidRDefault="00B85AED" w:rsidP="00BB6964">
            <w:pPr>
              <w:tabs>
                <w:tab w:val="left" w:pos="2070"/>
              </w:tabs>
              <w:spacing w:after="0" w:line="240" w:lineRule="auto"/>
              <w:jc w:val="both"/>
              <w:rPr>
                <w:rFonts w:ascii="Times New Roman" w:hAnsi="Times New Roman"/>
                <w:sz w:val="24"/>
                <w:szCs w:val="24"/>
              </w:rPr>
            </w:pPr>
            <w:r>
              <w:rPr>
                <w:rFonts w:ascii="Times New Roman" w:hAnsi="Times New Roman"/>
                <w:sz w:val="24"/>
                <w:szCs w:val="24"/>
              </w:rPr>
              <w:t>3 этап – не позднее 10.09.2019</w:t>
            </w:r>
          </w:p>
          <w:p w:rsidR="00E84E4E" w:rsidRPr="003210D1" w:rsidRDefault="00E84E4E" w:rsidP="00BB6964">
            <w:pPr>
              <w:tabs>
                <w:tab w:val="left" w:pos="2070"/>
              </w:tabs>
              <w:spacing w:after="0" w:line="240" w:lineRule="auto"/>
              <w:jc w:val="both"/>
              <w:rPr>
                <w:rFonts w:ascii="Times New Roman" w:hAnsi="Times New Roman"/>
                <w:sz w:val="24"/>
                <w:szCs w:val="24"/>
                <w:highlight w:val="yellow"/>
              </w:rPr>
            </w:pPr>
          </w:p>
        </w:tc>
      </w:tr>
      <w:tr w:rsidR="00E84E4E" w:rsidRPr="00A968CE" w:rsidTr="00E84E4E">
        <w:tc>
          <w:tcPr>
            <w:tcW w:w="1980" w:type="dxa"/>
            <w:shd w:val="clear" w:color="auto" w:fill="auto"/>
          </w:tcPr>
          <w:p w:rsidR="00E84E4E" w:rsidRPr="003210D1" w:rsidRDefault="00E84E4E" w:rsidP="00BB6964">
            <w:pPr>
              <w:tabs>
                <w:tab w:val="left" w:pos="2070"/>
              </w:tabs>
              <w:spacing w:after="0"/>
              <w:jc w:val="both"/>
              <w:rPr>
                <w:rFonts w:ascii="Times New Roman" w:hAnsi="Times New Roman"/>
                <w:sz w:val="24"/>
                <w:szCs w:val="24"/>
              </w:rPr>
            </w:pPr>
            <w:r w:rsidRPr="003210D1">
              <w:rPr>
                <w:rFonts w:ascii="Times New Roman" w:hAnsi="Times New Roman"/>
                <w:sz w:val="24"/>
                <w:szCs w:val="24"/>
              </w:rPr>
              <w:t>Требования к Исполнителю</w:t>
            </w:r>
          </w:p>
        </w:tc>
        <w:tc>
          <w:tcPr>
            <w:tcW w:w="7400" w:type="dxa"/>
            <w:shd w:val="clear" w:color="auto" w:fill="auto"/>
          </w:tcPr>
          <w:p w:rsidR="00E84E4E" w:rsidRPr="003210D1" w:rsidRDefault="00E84E4E" w:rsidP="00BB6964">
            <w:pPr>
              <w:tabs>
                <w:tab w:val="left" w:pos="2070"/>
              </w:tabs>
              <w:spacing w:after="0" w:line="240" w:lineRule="auto"/>
              <w:jc w:val="both"/>
              <w:rPr>
                <w:rFonts w:ascii="Times New Roman" w:hAnsi="Times New Roman"/>
                <w:sz w:val="24"/>
                <w:szCs w:val="24"/>
              </w:rPr>
            </w:pPr>
            <w:r w:rsidRPr="003210D1">
              <w:rPr>
                <w:rFonts w:ascii="Times New Roman" w:hAnsi="Times New Roman"/>
                <w:sz w:val="24"/>
                <w:szCs w:val="24"/>
              </w:rPr>
              <w:t>1. Договор на оказание услуг может быть заключен с юридическим лицом или индивидуальным предпринимателем, зарегистрированным на территории Российской Федерации в установленном законодательством Российской Федерации порядке.</w:t>
            </w:r>
          </w:p>
          <w:p w:rsidR="00E84E4E" w:rsidRPr="003210D1" w:rsidRDefault="00E84E4E" w:rsidP="00BB6964">
            <w:pPr>
              <w:tabs>
                <w:tab w:val="left" w:pos="720"/>
                <w:tab w:val="left" w:pos="1134"/>
              </w:tabs>
              <w:spacing w:after="0" w:line="240" w:lineRule="auto"/>
              <w:jc w:val="both"/>
              <w:rPr>
                <w:rFonts w:ascii="Times New Roman" w:hAnsi="Times New Roman"/>
                <w:sz w:val="24"/>
                <w:szCs w:val="24"/>
              </w:rPr>
            </w:pPr>
            <w:r w:rsidRPr="003210D1">
              <w:rPr>
                <w:rFonts w:ascii="Times New Roman" w:hAnsi="Times New Roman"/>
                <w:sz w:val="24"/>
                <w:szCs w:val="24"/>
              </w:rPr>
              <w:t>2. Исполнитель должен соответствовать следующим требованиям:</w:t>
            </w:r>
          </w:p>
          <w:p w:rsidR="00E84E4E" w:rsidRPr="003210D1" w:rsidRDefault="00E84E4E" w:rsidP="00BB6964">
            <w:pPr>
              <w:tabs>
                <w:tab w:val="left" w:pos="1134"/>
                <w:tab w:val="left" w:pos="2400"/>
              </w:tabs>
              <w:spacing w:after="0" w:line="240" w:lineRule="auto"/>
              <w:jc w:val="both"/>
              <w:rPr>
                <w:rFonts w:ascii="Times New Roman" w:hAnsi="Times New Roman"/>
                <w:sz w:val="24"/>
                <w:szCs w:val="24"/>
              </w:rPr>
            </w:pPr>
            <w:r w:rsidRPr="003210D1">
              <w:rPr>
                <w:rFonts w:ascii="Times New Roman" w:hAnsi="Times New Roman"/>
                <w:sz w:val="24"/>
                <w:szCs w:val="24"/>
              </w:rPr>
              <w:t xml:space="preserve">- быть правомочным на заключение договора в соответствии с действующим законодательством Российской Федерации (для юридических лиц и индивидуальных предпринимателей: </w:t>
            </w:r>
            <w:hyperlink r:id="rId6" w:history="1">
              <w:r w:rsidRPr="003210D1">
                <w:rPr>
                  <w:rFonts w:ascii="Times New Roman" w:hAnsi="Times New Roman"/>
                  <w:color w:val="0563C1"/>
                  <w:sz w:val="24"/>
                  <w:szCs w:val="24"/>
                  <w:u w:val="single"/>
                </w:rPr>
                <w:t>https://egrul.nalog.ru/</w:t>
              </w:r>
            </w:hyperlink>
            <w:r w:rsidRPr="003210D1">
              <w:rPr>
                <w:rFonts w:ascii="Times New Roman" w:hAnsi="Times New Roman"/>
                <w:sz w:val="24"/>
                <w:szCs w:val="24"/>
              </w:rPr>
              <w:t xml:space="preserve"> - ФНС, для физических лиц - реестр недействительных паспортов - </w:t>
            </w:r>
            <w:hyperlink r:id="rId7" w:history="1">
              <w:r w:rsidRPr="003210D1">
                <w:rPr>
                  <w:rFonts w:ascii="Times New Roman" w:hAnsi="Times New Roman"/>
                  <w:color w:val="0563C1"/>
                  <w:sz w:val="24"/>
                  <w:szCs w:val="24"/>
                  <w:u w:val="single"/>
                </w:rPr>
                <w:t>http://services.fms.gov.ru/</w:t>
              </w:r>
            </w:hyperlink>
            <w:r w:rsidRPr="003210D1">
              <w:rPr>
                <w:rFonts w:ascii="Times New Roman" w:hAnsi="Times New Roman"/>
                <w:sz w:val="24"/>
                <w:szCs w:val="24"/>
              </w:rPr>
              <w:t xml:space="preserve"> - Главное управление по вопросам миграции МВД России).</w:t>
            </w:r>
          </w:p>
          <w:p w:rsidR="00E84E4E" w:rsidRPr="003210D1" w:rsidRDefault="00E84E4E" w:rsidP="00BB6964">
            <w:pPr>
              <w:tabs>
                <w:tab w:val="left" w:pos="1134"/>
                <w:tab w:val="left" w:pos="2400"/>
              </w:tabs>
              <w:spacing w:after="0" w:line="240" w:lineRule="auto"/>
              <w:jc w:val="both"/>
              <w:rPr>
                <w:rFonts w:ascii="Times New Roman" w:hAnsi="Times New Roman"/>
                <w:sz w:val="24"/>
                <w:szCs w:val="24"/>
              </w:rPr>
            </w:pPr>
            <w:r w:rsidRPr="003210D1">
              <w:rPr>
                <w:rFonts w:ascii="Times New Roman" w:hAnsi="Times New Roman"/>
                <w:sz w:val="24"/>
                <w:szCs w:val="24"/>
              </w:rPr>
              <w:t>- на момент рассмотрения документов, поступивших от Исполнителя и на момент заключения договора, в отношении Исполнителя не проводится процедура ликвидации, отсутствуют решения арбитражного суда о признании банкротом, об открытии конкурсного производства (</w:t>
            </w:r>
            <w:hyperlink r:id="rId8" w:history="1">
              <w:r w:rsidRPr="003210D1">
                <w:rPr>
                  <w:rFonts w:ascii="Times New Roman" w:hAnsi="Times New Roman"/>
                  <w:color w:val="0563C1"/>
                  <w:sz w:val="24"/>
                  <w:szCs w:val="24"/>
                  <w:u w:val="single"/>
                </w:rPr>
                <w:t>https://bankrot.fedresurs.ru</w:t>
              </w:r>
            </w:hyperlink>
            <w:r w:rsidRPr="003210D1">
              <w:rPr>
                <w:rFonts w:ascii="Times New Roman" w:hAnsi="Times New Roman"/>
                <w:sz w:val="24"/>
                <w:szCs w:val="24"/>
              </w:rPr>
              <w:t xml:space="preserve"> – Единый федеральный реестр сведений о банкротстве, </w:t>
            </w:r>
            <w:hyperlink r:id="rId9" w:history="1">
              <w:r w:rsidRPr="003210D1">
                <w:rPr>
                  <w:rFonts w:ascii="Times New Roman" w:hAnsi="Times New Roman"/>
                  <w:color w:val="0563C1"/>
                  <w:sz w:val="24"/>
                  <w:szCs w:val="24"/>
                  <w:u w:val="single"/>
                </w:rPr>
                <w:t>https://kad.arbitr.ru/</w:t>
              </w:r>
            </w:hyperlink>
            <w:r w:rsidRPr="003210D1">
              <w:rPr>
                <w:rFonts w:ascii="Times New Roman" w:hAnsi="Times New Roman"/>
                <w:sz w:val="24"/>
                <w:szCs w:val="24"/>
              </w:rPr>
              <w:t xml:space="preserve"> - картотека арбитражных дел).</w:t>
            </w:r>
          </w:p>
          <w:p w:rsidR="00E84E4E" w:rsidRDefault="00E84E4E" w:rsidP="00BB6964">
            <w:pPr>
              <w:tabs>
                <w:tab w:val="left" w:pos="1134"/>
                <w:tab w:val="left" w:pos="2400"/>
              </w:tabs>
              <w:spacing w:after="0" w:line="240" w:lineRule="auto"/>
              <w:jc w:val="both"/>
              <w:rPr>
                <w:rFonts w:ascii="Times New Roman" w:eastAsia="Times New Roman" w:hAnsi="Times New Roman"/>
                <w:color w:val="000000"/>
                <w:sz w:val="24"/>
                <w:szCs w:val="24"/>
              </w:rPr>
            </w:pPr>
            <w:r w:rsidRPr="003210D1">
              <w:rPr>
                <w:rFonts w:ascii="Times New Roman" w:hAnsi="Times New Roman"/>
                <w:sz w:val="24"/>
                <w:szCs w:val="24"/>
              </w:rPr>
              <w:lastRenderedPageBreak/>
              <w:t xml:space="preserve">- отсутствие сведений в реестрах недобросовестных поставщиков, предусмотренных Федеральным законом № 223-ФЗ от 18.07.2011 «О </w:t>
            </w:r>
            <w:proofErr w:type="gramStart"/>
            <w:r w:rsidRPr="003210D1">
              <w:rPr>
                <w:rFonts w:ascii="Times New Roman" w:hAnsi="Times New Roman"/>
                <w:sz w:val="24"/>
                <w:szCs w:val="24"/>
              </w:rPr>
              <w:t>закупках  товаров</w:t>
            </w:r>
            <w:proofErr w:type="gramEnd"/>
            <w:r w:rsidRPr="003210D1">
              <w:rPr>
                <w:rFonts w:ascii="Times New Roman" w:hAnsi="Times New Roman"/>
                <w:sz w:val="24"/>
                <w:szCs w:val="24"/>
              </w:rPr>
              <w:t>, работ, услуг отдельными видами юридических лиц» и (или) Федеральным законом от 05.04.2013 № 44-ФЗ «О контрактной системе в сфере закупок» (</w:t>
            </w:r>
            <w:hyperlink r:id="rId10" w:tgtFrame="_blank" w:history="1">
              <w:r w:rsidRPr="003210D1">
                <w:rPr>
                  <w:rFonts w:ascii="Times New Roman" w:eastAsia="Times New Roman" w:hAnsi="Times New Roman"/>
                  <w:color w:val="0077CC"/>
                  <w:sz w:val="24"/>
                  <w:szCs w:val="24"/>
                  <w:u w:val="single"/>
                </w:rPr>
                <w:t>http://www.zakupki.gov.ru/epz/dishonestsupplier/quicksearch/search.html</w:t>
              </w:r>
            </w:hyperlink>
            <w:r w:rsidRPr="003210D1">
              <w:rPr>
                <w:rFonts w:ascii="Times New Roman" w:eastAsia="Times New Roman" w:hAnsi="Times New Roman"/>
                <w:color w:val="000000"/>
                <w:sz w:val="24"/>
                <w:szCs w:val="24"/>
              </w:rPr>
              <w:t xml:space="preserve"> - реестр недобросовестных поставщиков).</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560"/>
              <w:gridCol w:w="1559"/>
            </w:tblGrid>
            <w:tr w:rsidR="00B85AED" w:rsidRPr="00B85AED" w:rsidTr="00B85AED">
              <w:trPr>
                <w:trHeight w:val="561"/>
              </w:trPr>
              <w:tc>
                <w:tcPr>
                  <w:tcW w:w="4026" w:type="dxa"/>
                  <w:shd w:val="clear" w:color="auto" w:fill="auto"/>
                </w:tcPr>
                <w:p w:rsidR="00B85AED" w:rsidRPr="001012CD" w:rsidRDefault="00B85AED" w:rsidP="00B85AED">
                  <w:pPr>
                    <w:spacing w:after="0" w:line="240" w:lineRule="auto"/>
                    <w:jc w:val="center"/>
                    <w:rPr>
                      <w:rFonts w:ascii="Times New Roman" w:hAnsi="Times New Roman"/>
                      <w:sz w:val="20"/>
                      <w:szCs w:val="20"/>
                    </w:rPr>
                  </w:pPr>
                  <w:r w:rsidRPr="001012CD">
                    <w:rPr>
                      <w:rFonts w:ascii="Times New Roman" w:hAnsi="Times New Roman"/>
                      <w:sz w:val="20"/>
                      <w:szCs w:val="20"/>
                    </w:rPr>
                    <w:t>Параметры оценки</w:t>
                  </w:r>
                </w:p>
              </w:tc>
              <w:tc>
                <w:tcPr>
                  <w:tcW w:w="1560" w:type="dxa"/>
                  <w:shd w:val="clear" w:color="auto" w:fill="auto"/>
                </w:tcPr>
                <w:p w:rsidR="00B85AED" w:rsidRPr="001012CD" w:rsidRDefault="00B85AED" w:rsidP="00B85AED">
                  <w:pPr>
                    <w:spacing w:after="0" w:line="240" w:lineRule="auto"/>
                    <w:jc w:val="center"/>
                    <w:rPr>
                      <w:rFonts w:ascii="Times New Roman" w:hAnsi="Times New Roman"/>
                      <w:sz w:val="20"/>
                      <w:szCs w:val="20"/>
                    </w:rPr>
                  </w:pPr>
                  <w:r w:rsidRPr="001012CD">
                    <w:rPr>
                      <w:rFonts w:ascii="Times New Roman" w:hAnsi="Times New Roman"/>
                      <w:sz w:val="20"/>
                      <w:szCs w:val="20"/>
                    </w:rPr>
                    <w:t>Кол-во баллов</w:t>
                  </w:r>
                </w:p>
              </w:tc>
              <w:tc>
                <w:tcPr>
                  <w:tcW w:w="1559" w:type="dxa"/>
                  <w:shd w:val="clear" w:color="auto" w:fill="auto"/>
                </w:tcPr>
                <w:p w:rsidR="00B85AED" w:rsidRPr="001012CD" w:rsidRDefault="00B85AED" w:rsidP="00B85AED">
                  <w:pPr>
                    <w:spacing w:after="0" w:line="240" w:lineRule="auto"/>
                    <w:jc w:val="center"/>
                    <w:rPr>
                      <w:rFonts w:ascii="Times New Roman" w:hAnsi="Times New Roman"/>
                      <w:sz w:val="20"/>
                      <w:szCs w:val="20"/>
                    </w:rPr>
                  </w:pPr>
                  <w:r w:rsidRPr="001012CD">
                    <w:rPr>
                      <w:rFonts w:ascii="Times New Roman" w:hAnsi="Times New Roman"/>
                      <w:sz w:val="20"/>
                      <w:szCs w:val="20"/>
                    </w:rPr>
                    <w:t>Подтверждающие документы</w:t>
                  </w:r>
                </w:p>
              </w:tc>
            </w:tr>
            <w:tr w:rsidR="00B85AED" w:rsidRPr="00B85AED" w:rsidTr="00B85AED">
              <w:tc>
                <w:tcPr>
                  <w:tcW w:w="4026" w:type="dxa"/>
                  <w:shd w:val="clear" w:color="auto" w:fill="auto"/>
                </w:tcPr>
                <w:p w:rsidR="00B85AED" w:rsidRPr="001012CD" w:rsidRDefault="00B85AED" w:rsidP="00B85AED">
                  <w:pPr>
                    <w:numPr>
                      <w:ilvl w:val="0"/>
                      <w:numId w:val="35"/>
                    </w:numPr>
                    <w:tabs>
                      <w:tab w:val="left" w:pos="317"/>
                    </w:tabs>
                    <w:suppressAutoHyphens/>
                    <w:spacing w:after="0" w:line="240" w:lineRule="auto"/>
                    <w:ind w:left="0" w:firstLine="33"/>
                    <w:rPr>
                      <w:rFonts w:ascii="Times New Roman" w:hAnsi="Times New Roman"/>
                      <w:sz w:val="20"/>
                      <w:szCs w:val="20"/>
                    </w:rPr>
                  </w:pPr>
                  <w:r w:rsidRPr="001012CD">
                    <w:rPr>
                      <w:rFonts w:ascii="Times New Roman" w:hAnsi="Times New Roman"/>
                      <w:sz w:val="20"/>
                      <w:szCs w:val="20"/>
                    </w:rPr>
                    <w:t>Наличие опыта в оформлении помещений</w:t>
                  </w:r>
                </w:p>
              </w:tc>
              <w:tc>
                <w:tcPr>
                  <w:tcW w:w="1560" w:type="dxa"/>
                  <w:shd w:val="clear" w:color="auto" w:fill="auto"/>
                </w:tcPr>
                <w:p w:rsidR="00B85AED" w:rsidRPr="001012CD" w:rsidRDefault="00B85AED" w:rsidP="00B85AED">
                  <w:pPr>
                    <w:jc w:val="center"/>
                    <w:rPr>
                      <w:rFonts w:ascii="Times New Roman" w:hAnsi="Times New Roman"/>
                      <w:sz w:val="20"/>
                      <w:szCs w:val="20"/>
                    </w:rPr>
                  </w:pPr>
                  <w:r w:rsidRPr="001012CD">
                    <w:rPr>
                      <w:rFonts w:ascii="Times New Roman" w:hAnsi="Times New Roman"/>
                      <w:sz w:val="20"/>
                      <w:szCs w:val="20"/>
                    </w:rPr>
                    <w:t>25</w:t>
                  </w:r>
                </w:p>
              </w:tc>
              <w:tc>
                <w:tcPr>
                  <w:tcW w:w="1559" w:type="dxa"/>
                  <w:shd w:val="clear" w:color="auto" w:fill="auto"/>
                </w:tcPr>
                <w:p w:rsidR="00B85AED" w:rsidRPr="001012CD" w:rsidRDefault="00A14E7B" w:rsidP="00B85AED">
                  <w:pPr>
                    <w:jc w:val="center"/>
                    <w:rPr>
                      <w:rFonts w:ascii="Times New Roman" w:hAnsi="Times New Roman"/>
                      <w:sz w:val="20"/>
                      <w:szCs w:val="20"/>
                    </w:rPr>
                  </w:pPr>
                  <w:r w:rsidRPr="001012CD">
                    <w:rPr>
                      <w:rFonts w:ascii="Times New Roman" w:hAnsi="Times New Roman"/>
                      <w:sz w:val="20"/>
                      <w:szCs w:val="20"/>
                    </w:rPr>
                    <w:t>Фотографии, рекомендации контрагентов</w:t>
                  </w:r>
                  <w:r w:rsidR="00AF2901" w:rsidRPr="001012CD">
                    <w:rPr>
                      <w:rFonts w:ascii="Times New Roman" w:hAnsi="Times New Roman"/>
                      <w:sz w:val="20"/>
                      <w:szCs w:val="20"/>
                    </w:rPr>
                    <w:t>, иные документы</w:t>
                  </w:r>
                  <w:r w:rsidRPr="001012CD">
                    <w:rPr>
                      <w:rFonts w:ascii="Times New Roman" w:hAnsi="Times New Roman"/>
                      <w:sz w:val="20"/>
                      <w:szCs w:val="20"/>
                    </w:rPr>
                    <w:t>.</w:t>
                  </w:r>
                </w:p>
              </w:tc>
            </w:tr>
            <w:tr w:rsidR="00B85AED" w:rsidRPr="00B85AED" w:rsidTr="00B85AED">
              <w:tc>
                <w:tcPr>
                  <w:tcW w:w="4026" w:type="dxa"/>
                  <w:shd w:val="clear" w:color="auto" w:fill="auto"/>
                </w:tcPr>
                <w:p w:rsidR="00B85AED" w:rsidRPr="001012CD" w:rsidRDefault="00B85AED" w:rsidP="00B85AED">
                  <w:pPr>
                    <w:numPr>
                      <w:ilvl w:val="0"/>
                      <w:numId w:val="35"/>
                    </w:numPr>
                    <w:tabs>
                      <w:tab w:val="left" w:pos="317"/>
                    </w:tabs>
                    <w:suppressAutoHyphens/>
                    <w:spacing w:after="0" w:line="240" w:lineRule="auto"/>
                    <w:ind w:left="0" w:firstLine="33"/>
                    <w:rPr>
                      <w:rFonts w:ascii="Times New Roman" w:hAnsi="Times New Roman"/>
                      <w:sz w:val="20"/>
                      <w:szCs w:val="20"/>
                    </w:rPr>
                  </w:pPr>
                  <w:r w:rsidRPr="001012CD">
                    <w:rPr>
                      <w:rFonts w:ascii="Times New Roman" w:hAnsi="Times New Roman"/>
                      <w:sz w:val="20"/>
                      <w:szCs w:val="20"/>
                    </w:rPr>
                    <w:t>Наличие опыта работы с пос</w:t>
                  </w:r>
                  <w:r w:rsidR="00F86E53">
                    <w:rPr>
                      <w:rFonts w:ascii="Times New Roman" w:hAnsi="Times New Roman"/>
                      <w:sz w:val="20"/>
                      <w:szCs w:val="20"/>
                    </w:rPr>
                    <w:t xml:space="preserve">тавщиками оборудования/техники по закупке крупных партий товаров, </w:t>
                  </w:r>
                  <w:r w:rsidRPr="001012CD">
                    <w:rPr>
                      <w:rFonts w:ascii="Times New Roman" w:hAnsi="Times New Roman"/>
                      <w:sz w:val="20"/>
                      <w:szCs w:val="20"/>
                    </w:rPr>
                    <w:t xml:space="preserve">зарекомендовавших себя как добросовестные. </w:t>
                  </w:r>
                </w:p>
              </w:tc>
              <w:tc>
                <w:tcPr>
                  <w:tcW w:w="1560" w:type="dxa"/>
                  <w:shd w:val="clear" w:color="auto" w:fill="auto"/>
                </w:tcPr>
                <w:p w:rsidR="00B85AED" w:rsidRPr="001012CD" w:rsidRDefault="00A92E76" w:rsidP="00B85AED">
                  <w:pPr>
                    <w:spacing w:after="0" w:line="240" w:lineRule="auto"/>
                    <w:jc w:val="center"/>
                    <w:rPr>
                      <w:rFonts w:ascii="Times New Roman" w:hAnsi="Times New Roman"/>
                      <w:sz w:val="20"/>
                      <w:szCs w:val="20"/>
                    </w:rPr>
                  </w:pPr>
                  <w:r w:rsidRPr="001012CD">
                    <w:rPr>
                      <w:rFonts w:ascii="Times New Roman" w:hAnsi="Times New Roman"/>
                      <w:sz w:val="20"/>
                      <w:szCs w:val="20"/>
                    </w:rPr>
                    <w:t>40</w:t>
                  </w:r>
                </w:p>
              </w:tc>
              <w:tc>
                <w:tcPr>
                  <w:tcW w:w="1559" w:type="dxa"/>
                  <w:shd w:val="clear" w:color="auto" w:fill="auto"/>
                </w:tcPr>
                <w:p w:rsidR="00B85AED" w:rsidRPr="001012CD" w:rsidRDefault="00A14E7B" w:rsidP="00A14E7B">
                  <w:pPr>
                    <w:spacing w:after="0" w:line="240" w:lineRule="auto"/>
                    <w:jc w:val="center"/>
                    <w:rPr>
                      <w:rFonts w:ascii="Times New Roman" w:hAnsi="Times New Roman"/>
                      <w:sz w:val="20"/>
                      <w:szCs w:val="20"/>
                    </w:rPr>
                  </w:pPr>
                  <w:r w:rsidRPr="001012CD">
                    <w:rPr>
                      <w:rFonts w:ascii="Times New Roman" w:hAnsi="Times New Roman"/>
                      <w:sz w:val="20"/>
                      <w:szCs w:val="20"/>
                    </w:rPr>
                    <w:t>Копия договоров, перечень поставщиков</w:t>
                  </w:r>
                  <w:r w:rsidR="00AF2901" w:rsidRPr="001012CD">
                    <w:rPr>
                      <w:rFonts w:ascii="Times New Roman" w:hAnsi="Times New Roman"/>
                      <w:sz w:val="20"/>
                      <w:szCs w:val="20"/>
                    </w:rPr>
                    <w:t>.</w:t>
                  </w:r>
                </w:p>
              </w:tc>
            </w:tr>
            <w:tr w:rsidR="00B85AED" w:rsidRPr="00B85AED" w:rsidTr="00B85AED">
              <w:tc>
                <w:tcPr>
                  <w:tcW w:w="4026" w:type="dxa"/>
                  <w:shd w:val="clear" w:color="auto" w:fill="auto"/>
                </w:tcPr>
                <w:p w:rsidR="00B85AED" w:rsidRPr="001012CD" w:rsidRDefault="00B85AED" w:rsidP="00B85AED">
                  <w:pPr>
                    <w:numPr>
                      <w:ilvl w:val="0"/>
                      <w:numId w:val="35"/>
                    </w:numPr>
                    <w:tabs>
                      <w:tab w:val="left" w:pos="317"/>
                    </w:tabs>
                    <w:suppressAutoHyphens/>
                    <w:spacing w:after="0" w:line="240" w:lineRule="auto"/>
                    <w:ind w:left="0" w:firstLine="33"/>
                    <w:rPr>
                      <w:rFonts w:ascii="Times New Roman" w:hAnsi="Times New Roman"/>
                      <w:sz w:val="20"/>
                      <w:szCs w:val="20"/>
                    </w:rPr>
                  </w:pPr>
                  <w:r w:rsidRPr="001012CD">
                    <w:rPr>
                      <w:rFonts w:ascii="Times New Roman" w:hAnsi="Times New Roman"/>
                      <w:sz w:val="20"/>
                      <w:szCs w:val="20"/>
                    </w:rPr>
                    <w:t xml:space="preserve">Возможность возврата/замены оборудования, техники. </w:t>
                  </w:r>
                </w:p>
              </w:tc>
              <w:tc>
                <w:tcPr>
                  <w:tcW w:w="1560" w:type="dxa"/>
                  <w:shd w:val="clear" w:color="auto" w:fill="auto"/>
                </w:tcPr>
                <w:p w:rsidR="00B85AED" w:rsidRPr="001012CD" w:rsidRDefault="00A92E76" w:rsidP="00B85AED">
                  <w:pPr>
                    <w:spacing w:after="0" w:line="240" w:lineRule="auto"/>
                    <w:jc w:val="center"/>
                    <w:rPr>
                      <w:rFonts w:ascii="Times New Roman" w:hAnsi="Times New Roman"/>
                      <w:sz w:val="20"/>
                      <w:szCs w:val="20"/>
                    </w:rPr>
                  </w:pPr>
                  <w:r w:rsidRPr="001012CD">
                    <w:rPr>
                      <w:rFonts w:ascii="Times New Roman" w:hAnsi="Times New Roman"/>
                      <w:sz w:val="20"/>
                      <w:szCs w:val="20"/>
                    </w:rPr>
                    <w:t>35</w:t>
                  </w:r>
                </w:p>
              </w:tc>
              <w:tc>
                <w:tcPr>
                  <w:tcW w:w="1559" w:type="dxa"/>
                  <w:shd w:val="clear" w:color="auto" w:fill="auto"/>
                </w:tcPr>
                <w:p w:rsidR="00B85AED" w:rsidRPr="001012CD" w:rsidRDefault="00A14E7B" w:rsidP="00B85AED">
                  <w:pPr>
                    <w:spacing w:after="0" w:line="240" w:lineRule="auto"/>
                    <w:jc w:val="center"/>
                    <w:rPr>
                      <w:rFonts w:ascii="Times New Roman" w:hAnsi="Times New Roman"/>
                      <w:sz w:val="20"/>
                      <w:szCs w:val="20"/>
                    </w:rPr>
                  </w:pPr>
                  <w:r w:rsidRPr="001012CD">
                    <w:rPr>
                      <w:rFonts w:ascii="Times New Roman" w:hAnsi="Times New Roman"/>
                      <w:sz w:val="20"/>
                      <w:szCs w:val="20"/>
                    </w:rPr>
                    <w:t xml:space="preserve">Копии договоров, с которыми работает исполнитель, с которыми, </w:t>
                  </w:r>
                  <w:proofErr w:type="spellStart"/>
                  <w:r w:rsidRPr="001012CD">
                    <w:rPr>
                      <w:rFonts w:ascii="Times New Roman" w:hAnsi="Times New Roman"/>
                      <w:sz w:val="20"/>
                      <w:szCs w:val="20"/>
                    </w:rPr>
                    <w:t>препположительно</w:t>
                  </w:r>
                  <w:proofErr w:type="spellEnd"/>
                  <w:r w:rsidRPr="001012CD">
                    <w:rPr>
                      <w:rFonts w:ascii="Times New Roman" w:hAnsi="Times New Roman"/>
                      <w:sz w:val="20"/>
                      <w:szCs w:val="20"/>
                    </w:rPr>
                    <w:t xml:space="preserve">, будут заключаться договоры на поставку оборудования </w:t>
                  </w:r>
                  <w:proofErr w:type="gramStart"/>
                  <w:r w:rsidRPr="001012CD">
                    <w:rPr>
                      <w:rFonts w:ascii="Times New Roman" w:hAnsi="Times New Roman"/>
                      <w:sz w:val="20"/>
                      <w:szCs w:val="20"/>
                    </w:rPr>
                    <w:t>по настоящему</w:t>
                  </w:r>
                  <w:proofErr w:type="gramEnd"/>
                  <w:r w:rsidRPr="001012CD">
                    <w:rPr>
                      <w:rFonts w:ascii="Times New Roman" w:hAnsi="Times New Roman"/>
                      <w:sz w:val="20"/>
                      <w:szCs w:val="20"/>
                    </w:rPr>
                    <w:t xml:space="preserve"> ТЗ</w:t>
                  </w:r>
                </w:p>
              </w:tc>
            </w:tr>
            <w:tr w:rsidR="00B85AED" w:rsidRPr="00B85AED" w:rsidTr="00B85AED">
              <w:tc>
                <w:tcPr>
                  <w:tcW w:w="7145" w:type="dxa"/>
                  <w:gridSpan w:val="3"/>
                  <w:shd w:val="clear" w:color="auto" w:fill="auto"/>
                </w:tcPr>
                <w:p w:rsidR="00B85AED" w:rsidRPr="00B85AED" w:rsidRDefault="00B85AED" w:rsidP="00B85AED">
                  <w:pPr>
                    <w:spacing w:after="0" w:line="240" w:lineRule="auto"/>
                    <w:jc w:val="center"/>
                    <w:rPr>
                      <w:rFonts w:ascii="Times New Roman" w:hAnsi="Times New Roman"/>
                      <w:sz w:val="20"/>
                      <w:szCs w:val="20"/>
                    </w:rPr>
                  </w:pPr>
                  <w:r w:rsidRPr="00A92E76">
                    <w:rPr>
                      <w:rFonts w:ascii="Times New Roman" w:hAnsi="Times New Roman"/>
                      <w:sz w:val="20"/>
                      <w:szCs w:val="20"/>
                    </w:rPr>
                    <w:t>Общее количество баллов составляет 100</w:t>
                  </w:r>
                  <w:r w:rsidRPr="00B85AED">
                    <w:rPr>
                      <w:rFonts w:ascii="Times New Roman" w:hAnsi="Times New Roman"/>
                      <w:sz w:val="20"/>
                      <w:szCs w:val="20"/>
                    </w:rPr>
                    <w:t xml:space="preserve"> </w:t>
                  </w:r>
                </w:p>
              </w:tc>
            </w:tr>
          </w:tbl>
          <w:p w:rsidR="00E84E4E" w:rsidRPr="003210D1" w:rsidRDefault="00E84E4E" w:rsidP="00BB6964">
            <w:pPr>
              <w:pStyle w:val="a5"/>
              <w:spacing w:after="0" w:line="240" w:lineRule="auto"/>
              <w:jc w:val="both"/>
              <w:rPr>
                <w:rFonts w:ascii="Times New Roman" w:hAnsi="Times New Roman"/>
                <w:sz w:val="24"/>
                <w:szCs w:val="24"/>
              </w:rPr>
            </w:pPr>
          </w:p>
        </w:tc>
      </w:tr>
      <w:tr w:rsidR="00E84E4E" w:rsidRPr="00A968CE" w:rsidTr="00E84E4E">
        <w:tc>
          <w:tcPr>
            <w:tcW w:w="1980" w:type="dxa"/>
            <w:shd w:val="clear" w:color="auto" w:fill="auto"/>
          </w:tcPr>
          <w:p w:rsidR="00E84E4E" w:rsidRPr="003210D1" w:rsidRDefault="00E84E4E" w:rsidP="00BB6964">
            <w:pPr>
              <w:tabs>
                <w:tab w:val="left" w:pos="2070"/>
              </w:tabs>
              <w:spacing w:after="0"/>
              <w:jc w:val="both"/>
              <w:rPr>
                <w:rFonts w:ascii="Times New Roman" w:hAnsi="Times New Roman"/>
                <w:sz w:val="24"/>
                <w:szCs w:val="24"/>
              </w:rPr>
            </w:pPr>
            <w:r w:rsidRPr="003210D1">
              <w:rPr>
                <w:rFonts w:ascii="Times New Roman" w:hAnsi="Times New Roman"/>
                <w:sz w:val="24"/>
                <w:szCs w:val="24"/>
              </w:rPr>
              <w:lastRenderedPageBreak/>
              <w:t xml:space="preserve">Порядок предоставления услуги и порядок взаимодействия Заказчика и Исполнителя </w:t>
            </w:r>
          </w:p>
        </w:tc>
        <w:tc>
          <w:tcPr>
            <w:tcW w:w="7400" w:type="dxa"/>
            <w:shd w:val="clear" w:color="auto" w:fill="auto"/>
          </w:tcPr>
          <w:p w:rsidR="00E84E4E" w:rsidRPr="003210D1" w:rsidRDefault="00E84E4E" w:rsidP="00E84E4E">
            <w:pPr>
              <w:pStyle w:val="a6"/>
              <w:numPr>
                <w:ilvl w:val="0"/>
                <w:numId w:val="2"/>
              </w:numPr>
              <w:tabs>
                <w:tab w:val="left" w:pos="34"/>
                <w:tab w:val="left" w:pos="307"/>
                <w:tab w:val="left" w:pos="427"/>
                <w:tab w:val="left" w:pos="2070"/>
              </w:tabs>
              <w:spacing w:after="0" w:line="240" w:lineRule="auto"/>
              <w:ind w:left="0" w:firstLine="0"/>
              <w:jc w:val="both"/>
              <w:rPr>
                <w:rFonts w:ascii="Times New Roman" w:hAnsi="Times New Roman"/>
                <w:color w:val="000000"/>
                <w:sz w:val="24"/>
                <w:szCs w:val="24"/>
              </w:rPr>
            </w:pPr>
            <w:r w:rsidRPr="003210D1">
              <w:rPr>
                <w:rFonts w:ascii="Times New Roman" w:hAnsi="Times New Roman"/>
                <w:color w:val="000000"/>
                <w:sz w:val="24"/>
                <w:szCs w:val="24"/>
              </w:rPr>
              <w:t xml:space="preserve">Исполнитель приступает к </w:t>
            </w:r>
            <w:r w:rsidR="00A92E76">
              <w:rPr>
                <w:rFonts w:ascii="Times New Roman" w:hAnsi="Times New Roman"/>
                <w:color w:val="000000"/>
                <w:sz w:val="24"/>
                <w:szCs w:val="24"/>
              </w:rPr>
              <w:t xml:space="preserve">первому этапу работ не позднее дня, следующего за днем заключения договора оказания услуг. </w:t>
            </w:r>
          </w:p>
          <w:p w:rsidR="00E84E4E" w:rsidRPr="003210D1" w:rsidRDefault="00E84E4E" w:rsidP="00BB6964">
            <w:pPr>
              <w:pStyle w:val="a6"/>
              <w:tabs>
                <w:tab w:val="left" w:pos="34"/>
                <w:tab w:val="left" w:pos="307"/>
                <w:tab w:val="left" w:pos="427"/>
                <w:tab w:val="left" w:pos="2070"/>
              </w:tabs>
              <w:spacing w:after="0" w:line="240" w:lineRule="auto"/>
              <w:ind w:left="0"/>
              <w:jc w:val="both"/>
              <w:rPr>
                <w:rFonts w:ascii="Times New Roman" w:hAnsi="Times New Roman"/>
                <w:color w:val="000000"/>
                <w:sz w:val="24"/>
                <w:szCs w:val="24"/>
              </w:rPr>
            </w:pPr>
            <w:r w:rsidRPr="003210D1">
              <w:rPr>
                <w:rFonts w:ascii="Times New Roman" w:hAnsi="Times New Roman"/>
                <w:color w:val="000000"/>
                <w:sz w:val="24"/>
                <w:szCs w:val="24"/>
              </w:rPr>
              <w:t xml:space="preserve">2. </w:t>
            </w:r>
            <w:r w:rsidR="00A92E76">
              <w:rPr>
                <w:rFonts w:ascii="Times New Roman" w:hAnsi="Times New Roman"/>
                <w:color w:val="000000"/>
                <w:sz w:val="24"/>
                <w:szCs w:val="24"/>
              </w:rPr>
              <w:t xml:space="preserve">Заказчик обязуется предоставить Исполнителю информацию, документы, необходимые для оказания услуг, организует доступ в помещение. </w:t>
            </w:r>
          </w:p>
          <w:p w:rsidR="007B062B" w:rsidRDefault="00E84E4E" w:rsidP="00A92E76">
            <w:pPr>
              <w:pStyle w:val="a6"/>
              <w:tabs>
                <w:tab w:val="left" w:pos="34"/>
                <w:tab w:val="left" w:pos="307"/>
                <w:tab w:val="left" w:pos="427"/>
              </w:tabs>
              <w:spacing w:after="0" w:line="240" w:lineRule="auto"/>
              <w:ind w:left="0"/>
              <w:jc w:val="both"/>
              <w:rPr>
                <w:rFonts w:ascii="Times New Roman" w:hAnsi="Times New Roman"/>
                <w:color w:val="000000"/>
                <w:sz w:val="24"/>
                <w:szCs w:val="24"/>
              </w:rPr>
            </w:pPr>
            <w:r w:rsidRPr="003210D1">
              <w:rPr>
                <w:rFonts w:ascii="Times New Roman" w:hAnsi="Times New Roman"/>
                <w:color w:val="000000"/>
                <w:sz w:val="24"/>
                <w:szCs w:val="24"/>
              </w:rPr>
              <w:t>3</w:t>
            </w:r>
            <w:r w:rsidR="00A92E76">
              <w:rPr>
                <w:rFonts w:ascii="Times New Roman" w:hAnsi="Times New Roman"/>
                <w:color w:val="000000"/>
                <w:sz w:val="24"/>
                <w:szCs w:val="24"/>
              </w:rPr>
              <w:t>.</w:t>
            </w:r>
            <w:r w:rsidR="00EF07E3">
              <w:rPr>
                <w:rFonts w:ascii="Times New Roman" w:hAnsi="Times New Roman"/>
                <w:color w:val="000000"/>
                <w:sz w:val="24"/>
                <w:szCs w:val="24"/>
              </w:rPr>
              <w:t xml:space="preserve"> </w:t>
            </w:r>
            <w:r w:rsidR="007B062B">
              <w:rPr>
                <w:rFonts w:ascii="Times New Roman" w:hAnsi="Times New Roman"/>
                <w:color w:val="000000"/>
                <w:sz w:val="24"/>
                <w:szCs w:val="24"/>
              </w:rPr>
              <w:t>Исполнитель разрабатывает план зонирования</w:t>
            </w:r>
            <w:r w:rsidR="00C73A7A">
              <w:rPr>
                <w:rFonts w:ascii="Times New Roman" w:hAnsi="Times New Roman"/>
                <w:color w:val="000000"/>
                <w:sz w:val="24"/>
                <w:szCs w:val="24"/>
              </w:rPr>
              <w:t xml:space="preserve"> с описательной частью</w:t>
            </w:r>
            <w:r w:rsidR="009E1819">
              <w:rPr>
                <w:rFonts w:ascii="Times New Roman" w:hAnsi="Times New Roman"/>
                <w:color w:val="000000"/>
                <w:sz w:val="24"/>
                <w:szCs w:val="24"/>
              </w:rPr>
              <w:t>, в которой указывается описание дизайна, цветовая гамма,</w:t>
            </w:r>
            <w:r w:rsidR="009E1819" w:rsidRPr="00C0737E">
              <w:rPr>
                <w:rFonts w:ascii="Times New Roman" w:hAnsi="Times New Roman"/>
                <w:sz w:val="24"/>
                <w:szCs w:val="24"/>
              </w:rPr>
              <w:t xml:space="preserve"> </w:t>
            </w:r>
            <w:r w:rsidR="009E1819">
              <w:rPr>
                <w:rFonts w:ascii="Times New Roman" w:hAnsi="Times New Roman"/>
                <w:sz w:val="24"/>
                <w:szCs w:val="24"/>
              </w:rPr>
              <w:t xml:space="preserve">материалы, используемые для дизайнерских решений, </w:t>
            </w:r>
            <w:r w:rsidR="009E1819" w:rsidRPr="00C0737E">
              <w:rPr>
                <w:rFonts w:ascii="Times New Roman" w:hAnsi="Times New Roman"/>
                <w:sz w:val="24"/>
                <w:szCs w:val="24"/>
              </w:rPr>
              <w:t>навигационных и рекламно-коммуникационных материалов</w:t>
            </w:r>
            <w:r w:rsidR="009E1819">
              <w:rPr>
                <w:rFonts w:ascii="Times New Roman" w:hAnsi="Times New Roman"/>
                <w:sz w:val="24"/>
                <w:szCs w:val="24"/>
              </w:rPr>
              <w:t>,</w:t>
            </w:r>
            <w:r w:rsidR="009E1819">
              <w:rPr>
                <w:rFonts w:ascii="Times New Roman" w:hAnsi="Times New Roman"/>
                <w:color w:val="000000"/>
                <w:sz w:val="24"/>
                <w:szCs w:val="24"/>
              </w:rPr>
              <w:t xml:space="preserve"> в</w:t>
            </w:r>
            <w:r w:rsidR="007B062B">
              <w:rPr>
                <w:rFonts w:ascii="Times New Roman" w:hAnsi="Times New Roman"/>
                <w:color w:val="000000"/>
                <w:sz w:val="24"/>
                <w:szCs w:val="24"/>
              </w:rPr>
              <w:t xml:space="preserve"> сроки, предусмотренные настоящим </w:t>
            </w:r>
            <w:proofErr w:type="spellStart"/>
            <w:r w:rsidR="007B062B">
              <w:rPr>
                <w:rFonts w:ascii="Times New Roman" w:hAnsi="Times New Roman"/>
                <w:color w:val="000000"/>
                <w:sz w:val="24"/>
                <w:szCs w:val="24"/>
              </w:rPr>
              <w:t>Техзаданием</w:t>
            </w:r>
            <w:proofErr w:type="spellEnd"/>
            <w:r w:rsidR="00A20414">
              <w:rPr>
                <w:rFonts w:ascii="Times New Roman" w:hAnsi="Times New Roman"/>
                <w:color w:val="000000"/>
                <w:sz w:val="24"/>
                <w:szCs w:val="24"/>
              </w:rPr>
              <w:t>,</w:t>
            </w:r>
            <w:r w:rsidR="007B062B">
              <w:rPr>
                <w:rFonts w:ascii="Times New Roman" w:hAnsi="Times New Roman"/>
                <w:color w:val="000000"/>
                <w:sz w:val="24"/>
                <w:szCs w:val="24"/>
              </w:rPr>
              <w:t xml:space="preserve"> и согласовывает его с Заказчиком. При наличии замечаний от Заказчика, Исполнитель устраняет их в течении двух рабочих дней. </w:t>
            </w:r>
          </w:p>
          <w:p w:rsidR="00A46814" w:rsidRDefault="007B062B" w:rsidP="00A92E76">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4. </w:t>
            </w:r>
            <w:r w:rsidR="00C73A7A">
              <w:rPr>
                <w:rFonts w:ascii="Times New Roman" w:hAnsi="Times New Roman"/>
                <w:color w:val="000000"/>
                <w:sz w:val="24"/>
                <w:szCs w:val="24"/>
              </w:rPr>
              <w:t>После согласования Заказчиком плана зонирования</w:t>
            </w:r>
            <w:r w:rsidR="009E1819">
              <w:rPr>
                <w:rFonts w:ascii="Times New Roman" w:hAnsi="Times New Roman"/>
                <w:color w:val="000000"/>
                <w:sz w:val="24"/>
                <w:szCs w:val="24"/>
              </w:rPr>
              <w:t xml:space="preserve"> </w:t>
            </w:r>
            <w:r w:rsidR="00A46814">
              <w:rPr>
                <w:rFonts w:ascii="Times New Roman" w:hAnsi="Times New Roman"/>
                <w:color w:val="000000"/>
                <w:sz w:val="24"/>
                <w:szCs w:val="24"/>
              </w:rPr>
              <w:t>Исполнитель предоставляет Заказчику на согласование смету расходов на выполнение этапа услуг</w:t>
            </w:r>
            <w:r w:rsidR="00C73A7A">
              <w:rPr>
                <w:rFonts w:ascii="Times New Roman" w:hAnsi="Times New Roman"/>
                <w:color w:val="000000"/>
                <w:sz w:val="24"/>
                <w:szCs w:val="24"/>
              </w:rPr>
              <w:t xml:space="preserve"> </w:t>
            </w:r>
            <w:r w:rsidR="00A46814">
              <w:rPr>
                <w:rFonts w:ascii="Times New Roman" w:hAnsi="Times New Roman"/>
                <w:sz w:val="24"/>
                <w:szCs w:val="24"/>
              </w:rPr>
              <w:t>по</w:t>
            </w:r>
            <w:r w:rsidR="00A46814" w:rsidRPr="00C0737E">
              <w:rPr>
                <w:rFonts w:ascii="Times New Roman" w:hAnsi="Times New Roman"/>
                <w:sz w:val="24"/>
                <w:szCs w:val="24"/>
              </w:rPr>
              <w:t xml:space="preserve"> оборудовани</w:t>
            </w:r>
            <w:r w:rsidR="00A46814">
              <w:rPr>
                <w:rFonts w:ascii="Times New Roman" w:hAnsi="Times New Roman"/>
                <w:sz w:val="24"/>
                <w:szCs w:val="24"/>
              </w:rPr>
              <w:t>ю</w:t>
            </w:r>
            <w:r w:rsidR="00A46814" w:rsidRPr="00C0737E">
              <w:rPr>
                <w:rFonts w:ascii="Times New Roman" w:hAnsi="Times New Roman"/>
                <w:sz w:val="24"/>
                <w:szCs w:val="24"/>
              </w:rPr>
              <w:t xml:space="preserve"> и </w:t>
            </w:r>
            <w:r w:rsidR="00A46814" w:rsidRPr="0098149A">
              <w:rPr>
                <w:rFonts w:ascii="Times New Roman" w:hAnsi="Times New Roman"/>
                <w:sz w:val="24"/>
                <w:szCs w:val="24"/>
              </w:rPr>
              <w:t>зонированию помещения</w:t>
            </w:r>
            <w:r w:rsidR="00A46814" w:rsidRPr="00C0737E">
              <w:rPr>
                <w:rFonts w:ascii="Times New Roman" w:hAnsi="Times New Roman"/>
                <w:sz w:val="24"/>
                <w:szCs w:val="24"/>
              </w:rPr>
              <w:t xml:space="preserve"> в соответствии с единым фирменным стилем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 соответствии с руководством по использованию базовых констант фирменного стиля «Мой бизнес»</w:t>
            </w:r>
            <w:r w:rsidR="00874541">
              <w:rPr>
                <w:rFonts w:ascii="Times New Roman" w:hAnsi="Times New Roman"/>
                <w:sz w:val="24"/>
                <w:szCs w:val="24"/>
              </w:rPr>
              <w:t xml:space="preserve">, которая в части оборудования, мебели, техники составляется с разделами по каждой зоне в </w:t>
            </w:r>
            <w:r w:rsidR="00874541">
              <w:rPr>
                <w:rFonts w:ascii="Times New Roman" w:hAnsi="Times New Roman"/>
                <w:sz w:val="24"/>
                <w:szCs w:val="24"/>
              </w:rPr>
              <w:lastRenderedPageBreak/>
              <w:t>соответствии в планом зонирования</w:t>
            </w:r>
            <w:r w:rsidR="00A46814">
              <w:rPr>
                <w:rFonts w:ascii="Times New Roman" w:hAnsi="Times New Roman"/>
                <w:sz w:val="24"/>
                <w:szCs w:val="24"/>
              </w:rPr>
              <w:t>.</w:t>
            </w:r>
            <w:r w:rsidR="00874541">
              <w:rPr>
                <w:rFonts w:ascii="Times New Roman" w:hAnsi="Times New Roman"/>
                <w:sz w:val="24"/>
                <w:szCs w:val="24"/>
              </w:rPr>
              <w:t xml:space="preserve"> </w:t>
            </w:r>
            <w:r w:rsidR="00A46814">
              <w:rPr>
                <w:rFonts w:ascii="Times New Roman" w:hAnsi="Times New Roman"/>
                <w:sz w:val="24"/>
                <w:szCs w:val="24"/>
              </w:rPr>
              <w:t>При наличии замечаний к смете со стороны Заказчика, Исполнитель обязан внести изменения в смету согласовав с Заказчиком варианты уменьшения</w:t>
            </w:r>
            <w:r w:rsidR="00A20414">
              <w:rPr>
                <w:rFonts w:ascii="Times New Roman" w:hAnsi="Times New Roman"/>
                <w:sz w:val="24"/>
                <w:szCs w:val="24"/>
              </w:rPr>
              <w:t>/увеличения</w:t>
            </w:r>
            <w:r w:rsidR="00A46814">
              <w:rPr>
                <w:rFonts w:ascii="Times New Roman" w:hAnsi="Times New Roman"/>
                <w:sz w:val="24"/>
                <w:szCs w:val="24"/>
              </w:rPr>
              <w:t xml:space="preserve"> стоимости второго этапа услуг. </w:t>
            </w:r>
          </w:p>
          <w:p w:rsidR="00125541" w:rsidRDefault="00125541" w:rsidP="00A92E76">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sz w:val="24"/>
                <w:szCs w:val="24"/>
              </w:rPr>
              <w:t>После согласования сметы Исполнитель приступает к</w:t>
            </w:r>
            <w:r w:rsidR="00C14004">
              <w:rPr>
                <w:rFonts w:ascii="Times New Roman" w:hAnsi="Times New Roman"/>
                <w:sz w:val="24"/>
                <w:szCs w:val="24"/>
              </w:rPr>
              <w:t>о</w:t>
            </w:r>
            <w:r>
              <w:rPr>
                <w:rFonts w:ascii="Times New Roman" w:hAnsi="Times New Roman"/>
                <w:sz w:val="24"/>
                <w:szCs w:val="24"/>
              </w:rPr>
              <w:t xml:space="preserve"> второ</w:t>
            </w:r>
            <w:r w:rsidR="00C14004">
              <w:rPr>
                <w:rFonts w:ascii="Times New Roman" w:hAnsi="Times New Roman"/>
                <w:sz w:val="24"/>
                <w:szCs w:val="24"/>
              </w:rPr>
              <w:t>му</w:t>
            </w:r>
            <w:r>
              <w:rPr>
                <w:rFonts w:ascii="Times New Roman" w:hAnsi="Times New Roman"/>
                <w:sz w:val="24"/>
                <w:szCs w:val="24"/>
              </w:rPr>
              <w:t xml:space="preserve"> этап</w:t>
            </w:r>
            <w:r w:rsidR="00C14004">
              <w:rPr>
                <w:rFonts w:ascii="Times New Roman" w:hAnsi="Times New Roman"/>
                <w:sz w:val="24"/>
                <w:szCs w:val="24"/>
              </w:rPr>
              <w:t>у – выполнению работ по</w:t>
            </w:r>
            <w:r w:rsidR="00C14004" w:rsidRPr="00C0737E">
              <w:rPr>
                <w:rFonts w:ascii="Times New Roman" w:hAnsi="Times New Roman"/>
                <w:sz w:val="24"/>
                <w:szCs w:val="24"/>
              </w:rPr>
              <w:t xml:space="preserve"> оборудовани</w:t>
            </w:r>
            <w:r w:rsidR="00C14004">
              <w:rPr>
                <w:rFonts w:ascii="Times New Roman" w:hAnsi="Times New Roman"/>
                <w:sz w:val="24"/>
                <w:szCs w:val="24"/>
              </w:rPr>
              <w:t>ю</w:t>
            </w:r>
            <w:r w:rsidR="00C14004" w:rsidRPr="00C0737E">
              <w:rPr>
                <w:rFonts w:ascii="Times New Roman" w:hAnsi="Times New Roman"/>
                <w:sz w:val="24"/>
                <w:szCs w:val="24"/>
              </w:rPr>
              <w:t xml:space="preserve"> и </w:t>
            </w:r>
            <w:r w:rsidR="00C14004" w:rsidRPr="0098149A">
              <w:rPr>
                <w:rFonts w:ascii="Times New Roman" w:hAnsi="Times New Roman"/>
                <w:sz w:val="24"/>
                <w:szCs w:val="24"/>
              </w:rPr>
              <w:t>зонированию помещения</w:t>
            </w:r>
            <w:r w:rsidR="00C14004">
              <w:rPr>
                <w:rFonts w:ascii="Times New Roman" w:hAnsi="Times New Roman"/>
                <w:sz w:val="24"/>
                <w:szCs w:val="24"/>
              </w:rPr>
              <w:t xml:space="preserve">. </w:t>
            </w:r>
            <w:r>
              <w:rPr>
                <w:rFonts w:ascii="Times New Roman" w:hAnsi="Times New Roman"/>
                <w:sz w:val="24"/>
                <w:szCs w:val="24"/>
              </w:rPr>
              <w:t xml:space="preserve">  </w:t>
            </w:r>
          </w:p>
          <w:p w:rsidR="00E22D7B" w:rsidRDefault="00A46814" w:rsidP="00E22D7B">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sz w:val="24"/>
                <w:szCs w:val="24"/>
              </w:rPr>
              <w:t xml:space="preserve">Все изменения, возникающие в процессе оказания второго этапа </w:t>
            </w:r>
            <w:r w:rsidR="00E22D7B">
              <w:rPr>
                <w:rFonts w:ascii="Times New Roman" w:hAnsi="Times New Roman"/>
                <w:sz w:val="24"/>
                <w:szCs w:val="24"/>
              </w:rPr>
              <w:t>услуг</w:t>
            </w:r>
            <w:r w:rsidR="00A20414">
              <w:rPr>
                <w:rFonts w:ascii="Times New Roman" w:hAnsi="Times New Roman"/>
                <w:sz w:val="24"/>
                <w:szCs w:val="24"/>
              </w:rPr>
              <w:t>,</w:t>
            </w:r>
            <w:r w:rsidR="00E22D7B">
              <w:rPr>
                <w:rFonts w:ascii="Times New Roman" w:hAnsi="Times New Roman"/>
                <w:sz w:val="24"/>
                <w:szCs w:val="24"/>
              </w:rPr>
              <w:t xml:space="preserve"> Исполнитель в обязательном порядке согласовывает с Заказчиком не позднее дня, следующего за днем, когда Исполнителю стало известно о таких изменениях. </w:t>
            </w:r>
          </w:p>
          <w:p w:rsidR="00E22D7B" w:rsidRPr="00E22D7B" w:rsidRDefault="00E22D7B" w:rsidP="00E22D7B">
            <w:pPr>
              <w:pStyle w:val="a6"/>
              <w:tabs>
                <w:tab w:val="left" w:pos="360"/>
                <w:tab w:val="left" w:pos="569"/>
              </w:tabs>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00125541">
              <w:rPr>
                <w:rFonts w:ascii="Times New Roman" w:hAnsi="Times New Roman"/>
                <w:sz w:val="24"/>
                <w:szCs w:val="24"/>
              </w:rPr>
              <w:t>До начала оказания третьего этапа услуг Исполнитель обязан согласовать с Заказчиком перечень приобретаемого оборудования,</w:t>
            </w:r>
            <w:r w:rsidR="00A20414">
              <w:rPr>
                <w:rFonts w:ascii="Times New Roman" w:hAnsi="Times New Roman"/>
                <w:sz w:val="24"/>
                <w:szCs w:val="24"/>
              </w:rPr>
              <w:t xml:space="preserve"> программного обеспечения,</w:t>
            </w:r>
            <w:r w:rsidR="00125541">
              <w:rPr>
                <w:rFonts w:ascii="Times New Roman" w:hAnsi="Times New Roman"/>
                <w:sz w:val="24"/>
                <w:szCs w:val="24"/>
              </w:rPr>
              <w:t xml:space="preserve"> техники, мебели</w:t>
            </w:r>
            <w:r w:rsidR="00A20414">
              <w:rPr>
                <w:rFonts w:ascii="Times New Roman" w:hAnsi="Times New Roman"/>
                <w:sz w:val="24"/>
                <w:szCs w:val="24"/>
              </w:rPr>
              <w:t xml:space="preserve"> и другого имущества</w:t>
            </w:r>
            <w:r w:rsidR="00125541">
              <w:rPr>
                <w:rFonts w:ascii="Times New Roman" w:hAnsi="Times New Roman"/>
                <w:sz w:val="24"/>
                <w:szCs w:val="24"/>
              </w:rPr>
              <w:t xml:space="preserve"> с указанием </w:t>
            </w:r>
            <w:r w:rsidR="00AA50D4">
              <w:rPr>
                <w:rFonts w:ascii="Times New Roman" w:hAnsi="Times New Roman"/>
                <w:sz w:val="24"/>
                <w:szCs w:val="24"/>
              </w:rPr>
              <w:t>качественных и количественных характеристик</w:t>
            </w:r>
            <w:r w:rsidR="00980487">
              <w:rPr>
                <w:rFonts w:ascii="Times New Roman" w:hAnsi="Times New Roman"/>
                <w:sz w:val="24"/>
                <w:szCs w:val="24"/>
              </w:rPr>
              <w:t>, а также стоимости</w:t>
            </w:r>
            <w:r w:rsidR="00AA50D4">
              <w:rPr>
                <w:rFonts w:ascii="Times New Roman" w:hAnsi="Times New Roman"/>
                <w:sz w:val="24"/>
                <w:szCs w:val="24"/>
              </w:rPr>
              <w:t xml:space="preserve">, </w:t>
            </w:r>
            <w:r w:rsidR="00A20414">
              <w:rPr>
                <w:rFonts w:ascii="Times New Roman" w:hAnsi="Times New Roman"/>
                <w:sz w:val="24"/>
                <w:szCs w:val="24"/>
              </w:rPr>
              <w:t xml:space="preserve">в том числе </w:t>
            </w:r>
            <w:r w:rsidR="00AA50D4">
              <w:rPr>
                <w:rFonts w:ascii="Times New Roman" w:hAnsi="Times New Roman"/>
                <w:sz w:val="24"/>
                <w:szCs w:val="24"/>
              </w:rPr>
              <w:t>руководс</w:t>
            </w:r>
            <w:r w:rsidR="00A20414">
              <w:rPr>
                <w:rFonts w:ascii="Times New Roman" w:hAnsi="Times New Roman"/>
                <w:sz w:val="24"/>
                <w:szCs w:val="24"/>
              </w:rPr>
              <w:t xml:space="preserve">твуясь приблизительным перечнем оборудования Заказчика (Приложение №2 к настоящему </w:t>
            </w:r>
            <w:proofErr w:type="spellStart"/>
            <w:r w:rsidR="00A20414">
              <w:rPr>
                <w:rFonts w:ascii="Times New Roman" w:hAnsi="Times New Roman"/>
                <w:sz w:val="24"/>
                <w:szCs w:val="24"/>
              </w:rPr>
              <w:t>Техзаданию</w:t>
            </w:r>
            <w:proofErr w:type="spellEnd"/>
            <w:r w:rsidR="00A20414">
              <w:rPr>
                <w:rFonts w:ascii="Times New Roman" w:hAnsi="Times New Roman"/>
                <w:sz w:val="24"/>
                <w:szCs w:val="24"/>
              </w:rPr>
              <w:t>),</w:t>
            </w:r>
            <w:r w:rsidR="00AA50D4">
              <w:rPr>
                <w:rFonts w:ascii="Times New Roman" w:hAnsi="Times New Roman"/>
                <w:sz w:val="24"/>
                <w:szCs w:val="24"/>
              </w:rPr>
              <w:t xml:space="preserve"> а также смету по</w:t>
            </w:r>
            <w:r w:rsidR="00980487">
              <w:rPr>
                <w:rFonts w:ascii="Times New Roman" w:hAnsi="Times New Roman"/>
                <w:sz w:val="24"/>
                <w:szCs w:val="24"/>
              </w:rPr>
              <w:t xml:space="preserve"> организации локальной сети, подключению</w:t>
            </w:r>
            <w:r w:rsidR="00AA50D4">
              <w:rPr>
                <w:rFonts w:ascii="Times New Roman" w:hAnsi="Times New Roman"/>
                <w:sz w:val="24"/>
                <w:szCs w:val="24"/>
              </w:rPr>
              <w:t xml:space="preserve"> светильников и электрооборудования.</w:t>
            </w:r>
          </w:p>
          <w:p w:rsidR="00AA50D4" w:rsidRDefault="00AA50D4" w:rsidP="00AA50D4">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sz w:val="24"/>
                <w:szCs w:val="24"/>
              </w:rPr>
              <w:t>При наличии замечаний к перечню приобретаемого оборудования, техники, мебели, смете со стороны Заказчика, Исполнитель обязан внести изменения в перечень с учетом требований Заказчика и в смету, согласовав с Заказчиком варианты уменьшения</w:t>
            </w:r>
            <w:r w:rsidR="00980487">
              <w:rPr>
                <w:rFonts w:ascii="Times New Roman" w:hAnsi="Times New Roman"/>
                <w:sz w:val="24"/>
                <w:szCs w:val="24"/>
              </w:rPr>
              <w:t>/увеличения</w:t>
            </w:r>
            <w:r>
              <w:rPr>
                <w:rFonts w:ascii="Times New Roman" w:hAnsi="Times New Roman"/>
                <w:sz w:val="24"/>
                <w:szCs w:val="24"/>
              </w:rPr>
              <w:t xml:space="preserve"> стоимости третьего этапа услуг. </w:t>
            </w:r>
          </w:p>
          <w:p w:rsidR="00AA50D4" w:rsidRDefault="00AA50D4" w:rsidP="00AA50D4">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sz w:val="24"/>
                <w:szCs w:val="24"/>
              </w:rPr>
              <w:t xml:space="preserve">После согласования сметы Исполнитель приступает к оказанию </w:t>
            </w:r>
            <w:r w:rsidR="00980487">
              <w:rPr>
                <w:rFonts w:ascii="Times New Roman" w:hAnsi="Times New Roman"/>
                <w:sz w:val="24"/>
                <w:szCs w:val="24"/>
              </w:rPr>
              <w:t>третьего</w:t>
            </w:r>
            <w:r>
              <w:rPr>
                <w:rFonts w:ascii="Times New Roman" w:hAnsi="Times New Roman"/>
                <w:sz w:val="24"/>
                <w:szCs w:val="24"/>
              </w:rPr>
              <w:t xml:space="preserve"> этапа услуг.  </w:t>
            </w:r>
          </w:p>
          <w:p w:rsidR="00A92E76" w:rsidRDefault="00AA50D4" w:rsidP="00A92E76">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sz w:val="24"/>
                <w:szCs w:val="24"/>
              </w:rPr>
              <w:t xml:space="preserve">Все изменения, возникающие в процессе оказания </w:t>
            </w:r>
            <w:r w:rsidR="00980487">
              <w:rPr>
                <w:rFonts w:ascii="Times New Roman" w:hAnsi="Times New Roman"/>
                <w:sz w:val="24"/>
                <w:szCs w:val="24"/>
              </w:rPr>
              <w:t xml:space="preserve">третьего </w:t>
            </w:r>
            <w:r>
              <w:rPr>
                <w:rFonts w:ascii="Times New Roman" w:hAnsi="Times New Roman"/>
                <w:sz w:val="24"/>
                <w:szCs w:val="24"/>
              </w:rPr>
              <w:t xml:space="preserve">этапа услуг Исполнитель в обязательном порядке согласовывает с Заказчиком не позднее дня, следующего за днем, когда Исполнителю стало известно о таких изменениях. </w:t>
            </w:r>
          </w:p>
          <w:p w:rsidR="00D66D68" w:rsidRDefault="00D66D68" w:rsidP="00A92E76">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sz w:val="24"/>
                <w:szCs w:val="24"/>
              </w:rPr>
              <w:t xml:space="preserve">6. После расстановки оборудования, мебели, техники и ее подключению, подключению светильников и электрооборудования Исполнитель обязан проверить качество и работоспособность оборудования, мебели, техники и при выявлении недостатков произвести их замену. При замене оборудования, мебели, техники, все расходы, связанные с заменой, несет Исполнитель. </w:t>
            </w:r>
          </w:p>
          <w:p w:rsidR="00E84E4E" w:rsidRPr="003210D1" w:rsidRDefault="00980487" w:rsidP="001012CD">
            <w:pPr>
              <w:pStyle w:val="a6"/>
              <w:tabs>
                <w:tab w:val="left" w:pos="34"/>
                <w:tab w:val="left" w:pos="307"/>
                <w:tab w:val="left" w:pos="427"/>
              </w:tabs>
              <w:spacing w:after="0" w:line="240" w:lineRule="auto"/>
              <w:ind w:left="0"/>
              <w:jc w:val="both"/>
              <w:rPr>
                <w:rFonts w:ascii="Times New Roman" w:hAnsi="Times New Roman"/>
                <w:sz w:val="24"/>
                <w:szCs w:val="24"/>
              </w:rPr>
            </w:pPr>
            <w:r>
              <w:rPr>
                <w:rFonts w:ascii="Times New Roman" w:hAnsi="Times New Roman"/>
                <w:sz w:val="24"/>
                <w:szCs w:val="24"/>
              </w:rPr>
              <w:t xml:space="preserve">Порядок приёмки услуг/работ </w:t>
            </w:r>
            <w:r w:rsidR="001012CD">
              <w:rPr>
                <w:rFonts w:ascii="Times New Roman" w:hAnsi="Times New Roman"/>
                <w:sz w:val="24"/>
                <w:szCs w:val="24"/>
              </w:rPr>
              <w:t xml:space="preserve">будет </w:t>
            </w:r>
            <w:r>
              <w:rPr>
                <w:rFonts w:ascii="Times New Roman" w:hAnsi="Times New Roman"/>
                <w:sz w:val="24"/>
                <w:szCs w:val="24"/>
              </w:rPr>
              <w:t>определен</w:t>
            </w:r>
            <w:r w:rsidR="001012CD">
              <w:rPr>
                <w:rFonts w:ascii="Times New Roman" w:hAnsi="Times New Roman"/>
                <w:sz w:val="24"/>
                <w:szCs w:val="24"/>
              </w:rPr>
              <w:t xml:space="preserve"> сторонами в договоре</w:t>
            </w:r>
            <w:r>
              <w:rPr>
                <w:rFonts w:ascii="Times New Roman" w:hAnsi="Times New Roman"/>
                <w:sz w:val="24"/>
                <w:szCs w:val="24"/>
              </w:rPr>
              <w:t xml:space="preserve"> на оказание услуг и выполнение работ.</w:t>
            </w:r>
          </w:p>
        </w:tc>
      </w:tr>
      <w:tr w:rsidR="00A92E76" w:rsidRPr="00A968CE" w:rsidTr="00E84E4E">
        <w:tc>
          <w:tcPr>
            <w:tcW w:w="1980" w:type="dxa"/>
            <w:shd w:val="clear" w:color="auto" w:fill="auto"/>
          </w:tcPr>
          <w:p w:rsidR="00A92E76" w:rsidRPr="003210D1" w:rsidRDefault="00A92E76" w:rsidP="00BB6964">
            <w:pPr>
              <w:tabs>
                <w:tab w:val="left" w:pos="2070"/>
              </w:tabs>
              <w:spacing w:after="0"/>
              <w:jc w:val="both"/>
              <w:rPr>
                <w:rFonts w:ascii="Times New Roman" w:hAnsi="Times New Roman"/>
                <w:sz w:val="24"/>
                <w:szCs w:val="24"/>
              </w:rPr>
            </w:pPr>
            <w:r>
              <w:rPr>
                <w:rFonts w:ascii="Times New Roman" w:hAnsi="Times New Roman"/>
                <w:sz w:val="24"/>
                <w:szCs w:val="24"/>
              </w:rPr>
              <w:lastRenderedPageBreak/>
              <w:t>Стоимость оказания услуг</w:t>
            </w:r>
            <w:r w:rsidR="00E90C19">
              <w:rPr>
                <w:rFonts w:ascii="Times New Roman" w:hAnsi="Times New Roman"/>
                <w:sz w:val="24"/>
                <w:szCs w:val="24"/>
              </w:rPr>
              <w:t>/работ</w:t>
            </w:r>
            <w:r>
              <w:rPr>
                <w:rFonts w:ascii="Times New Roman" w:hAnsi="Times New Roman"/>
                <w:sz w:val="24"/>
                <w:szCs w:val="24"/>
              </w:rPr>
              <w:t xml:space="preserve"> </w:t>
            </w:r>
          </w:p>
        </w:tc>
        <w:tc>
          <w:tcPr>
            <w:tcW w:w="7400" w:type="dxa"/>
            <w:shd w:val="clear" w:color="auto" w:fill="auto"/>
          </w:tcPr>
          <w:p w:rsidR="00A92E76" w:rsidRDefault="00A92E76" w:rsidP="00A92E76">
            <w:pPr>
              <w:pStyle w:val="a6"/>
              <w:tabs>
                <w:tab w:val="left" w:pos="34"/>
                <w:tab w:val="left" w:pos="307"/>
                <w:tab w:val="left" w:pos="427"/>
                <w:tab w:val="left" w:pos="207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Общая стоимость оказания услуг не должна превышать 11 740 000 (одиннадцать миллионов семьсот сорок тысяч) рублей. </w:t>
            </w:r>
          </w:p>
          <w:p w:rsidR="00E64AF0" w:rsidRDefault="00A92E76" w:rsidP="00A92E76">
            <w:pPr>
              <w:pStyle w:val="a6"/>
              <w:tabs>
                <w:tab w:val="left" w:pos="34"/>
                <w:tab w:val="left" w:pos="307"/>
                <w:tab w:val="left" w:pos="427"/>
                <w:tab w:val="left" w:pos="207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В процессе исполнения договора оказания услуг общая сумма договора может меняться как в сторону уменьшения, </w:t>
            </w:r>
            <w:r w:rsidR="00E64AF0">
              <w:rPr>
                <w:rFonts w:ascii="Times New Roman" w:hAnsi="Times New Roman"/>
                <w:color w:val="000000"/>
                <w:sz w:val="24"/>
                <w:szCs w:val="24"/>
              </w:rPr>
              <w:t>в зависимости от количества</w:t>
            </w:r>
            <w:r w:rsidR="004A362C">
              <w:rPr>
                <w:rFonts w:ascii="Times New Roman" w:hAnsi="Times New Roman"/>
                <w:color w:val="000000"/>
                <w:sz w:val="24"/>
                <w:szCs w:val="24"/>
              </w:rPr>
              <w:t xml:space="preserve"> и качественных характеристик</w:t>
            </w:r>
            <w:r w:rsidR="00E64AF0">
              <w:rPr>
                <w:rFonts w:ascii="Times New Roman" w:hAnsi="Times New Roman"/>
                <w:color w:val="000000"/>
                <w:sz w:val="24"/>
                <w:szCs w:val="24"/>
              </w:rPr>
              <w:t xml:space="preserve"> оборудования, планируемого к оснащению центра в соответствии планом зонирования. </w:t>
            </w:r>
          </w:p>
          <w:p w:rsidR="00A92E76" w:rsidRDefault="00E64AF0" w:rsidP="00E64AF0">
            <w:pPr>
              <w:pStyle w:val="a6"/>
              <w:tabs>
                <w:tab w:val="left" w:pos="34"/>
                <w:tab w:val="left" w:pos="307"/>
                <w:tab w:val="left" w:pos="427"/>
                <w:tab w:val="left" w:pos="207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При увеличении стоимости услуг дополнительные расходы несет Исполнитель. </w:t>
            </w:r>
          </w:p>
          <w:p w:rsidR="005E1FCA" w:rsidRPr="003210D1" w:rsidRDefault="005E1FCA" w:rsidP="00E64AF0">
            <w:pPr>
              <w:pStyle w:val="a6"/>
              <w:tabs>
                <w:tab w:val="left" w:pos="34"/>
                <w:tab w:val="left" w:pos="307"/>
                <w:tab w:val="left" w:pos="427"/>
                <w:tab w:val="left" w:pos="207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Порядок оплаты услуг/работ </w:t>
            </w:r>
            <w:r w:rsidR="001012CD">
              <w:rPr>
                <w:rFonts w:ascii="Times New Roman" w:hAnsi="Times New Roman"/>
                <w:color w:val="000000"/>
                <w:sz w:val="24"/>
                <w:szCs w:val="24"/>
              </w:rPr>
              <w:t xml:space="preserve">будет </w:t>
            </w:r>
            <w:r>
              <w:rPr>
                <w:rFonts w:ascii="Times New Roman" w:hAnsi="Times New Roman"/>
                <w:color w:val="000000"/>
                <w:sz w:val="24"/>
                <w:szCs w:val="24"/>
              </w:rPr>
              <w:t xml:space="preserve">предусмотрен </w:t>
            </w:r>
            <w:r>
              <w:rPr>
                <w:rFonts w:ascii="Times New Roman" w:hAnsi="Times New Roman"/>
                <w:sz w:val="24"/>
                <w:szCs w:val="24"/>
              </w:rPr>
              <w:t>договором на оказание услуг и выполнение работ</w:t>
            </w:r>
            <w:r w:rsidR="001012CD">
              <w:rPr>
                <w:rFonts w:ascii="Times New Roman" w:hAnsi="Times New Roman"/>
                <w:sz w:val="24"/>
                <w:szCs w:val="24"/>
              </w:rPr>
              <w:t xml:space="preserve"> по согласованию сторонами</w:t>
            </w:r>
            <w:r>
              <w:rPr>
                <w:rFonts w:ascii="Times New Roman" w:hAnsi="Times New Roman"/>
                <w:sz w:val="24"/>
                <w:szCs w:val="24"/>
              </w:rPr>
              <w:t xml:space="preserve">. </w:t>
            </w:r>
          </w:p>
        </w:tc>
      </w:tr>
      <w:tr w:rsidR="00E84E4E" w:rsidRPr="00A968CE" w:rsidTr="00E84E4E">
        <w:tc>
          <w:tcPr>
            <w:tcW w:w="1980" w:type="dxa"/>
            <w:shd w:val="clear" w:color="auto" w:fill="auto"/>
          </w:tcPr>
          <w:p w:rsidR="00E84E4E" w:rsidRPr="003210D1" w:rsidRDefault="00E84E4E" w:rsidP="00BB6964">
            <w:pPr>
              <w:tabs>
                <w:tab w:val="left" w:pos="2070"/>
              </w:tabs>
              <w:jc w:val="both"/>
              <w:rPr>
                <w:rFonts w:ascii="Times New Roman" w:hAnsi="Times New Roman"/>
                <w:sz w:val="24"/>
                <w:szCs w:val="24"/>
              </w:rPr>
            </w:pPr>
            <w:r w:rsidRPr="003210D1">
              <w:rPr>
                <w:rFonts w:ascii="Times New Roman" w:hAnsi="Times New Roman"/>
                <w:sz w:val="24"/>
                <w:szCs w:val="24"/>
              </w:rPr>
              <w:t xml:space="preserve">Требования к качеству и безопасности услуг. Гарантии </w:t>
            </w:r>
            <w:r w:rsidRPr="003210D1">
              <w:rPr>
                <w:rFonts w:ascii="Times New Roman" w:hAnsi="Times New Roman"/>
                <w:sz w:val="24"/>
                <w:szCs w:val="24"/>
              </w:rPr>
              <w:lastRenderedPageBreak/>
              <w:t>качества услуг</w:t>
            </w:r>
            <w:r w:rsidR="00E90C19">
              <w:rPr>
                <w:rFonts w:ascii="Times New Roman" w:hAnsi="Times New Roman"/>
                <w:sz w:val="24"/>
                <w:szCs w:val="24"/>
              </w:rPr>
              <w:t>/работ</w:t>
            </w:r>
          </w:p>
        </w:tc>
        <w:tc>
          <w:tcPr>
            <w:tcW w:w="7400" w:type="dxa"/>
            <w:shd w:val="clear" w:color="auto" w:fill="auto"/>
          </w:tcPr>
          <w:p w:rsidR="00E84E4E" w:rsidRPr="003210D1" w:rsidRDefault="00E84E4E" w:rsidP="00BB6964">
            <w:pPr>
              <w:tabs>
                <w:tab w:val="left" w:pos="2070"/>
              </w:tabs>
              <w:spacing w:after="0" w:line="240" w:lineRule="auto"/>
              <w:jc w:val="both"/>
              <w:rPr>
                <w:rFonts w:ascii="Times New Roman" w:hAnsi="Times New Roman"/>
                <w:sz w:val="24"/>
                <w:szCs w:val="24"/>
              </w:rPr>
            </w:pPr>
            <w:r w:rsidRPr="003210D1">
              <w:rPr>
                <w:rFonts w:ascii="Times New Roman" w:hAnsi="Times New Roman"/>
                <w:sz w:val="24"/>
                <w:szCs w:val="24"/>
              </w:rPr>
              <w:lastRenderedPageBreak/>
              <w:t xml:space="preserve">1. Услуги должны оказываться в соответствии с законодательством Российской Федерации, национальными стандартами, техническими нормами и правилами, установленными в отношении данного вида услуг. </w:t>
            </w:r>
          </w:p>
          <w:p w:rsidR="00E84E4E" w:rsidRPr="003210D1" w:rsidRDefault="00E84E4E" w:rsidP="00BB6964">
            <w:pPr>
              <w:tabs>
                <w:tab w:val="left" w:pos="2070"/>
              </w:tabs>
              <w:spacing w:after="0" w:line="240" w:lineRule="auto"/>
              <w:jc w:val="both"/>
              <w:rPr>
                <w:rFonts w:ascii="Times New Roman" w:hAnsi="Times New Roman"/>
                <w:sz w:val="24"/>
                <w:szCs w:val="24"/>
              </w:rPr>
            </w:pPr>
            <w:r w:rsidRPr="003210D1">
              <w:rPr>
                <w:rFonts w:ascii="Times New Roman" w:hAnsi="Times New Roman"/>
                <w:sz w:val="24"/>
                <w:szCs w:val="24"/>
              </w:rPr>
              <w:lastRenderedPageBreak/>
              <w:t>2. По требованию Заказчика Исполнитель должен учитывать все предложения и устранять замечания, направляемые надлежащим образом Заказчиком.</w:t>
            </w:r>
          </w:p>
          <w:p w:rsidR="00E84E4E" w:rsidRDefault="00E84E4E" w:rsidP="00BB6964">
            <w:pPr>
              <w:tabs>
                <w:tab w:val="left" w:pos="2070"/>
              </w:tabs>
              <w:spacing w:after="0" w:line="240" w:lineRule="auto"/>
              <w:jc w:val="both"/>
              <w:rPr>
                <w:rFonts w:ascii="Times New Roman" w:hAnsi="Times New Roman"/>
                <w:sz w:val="24"/>
                <w:szCs w:val="24"/>
              </w:rPr>
            </w:pPr>
            <w:r w:rsidRPr="003210D1">
              <w:rPr>
                <w:rFonts w:ascii="Times New Roman" w:hAnsi="Times New Roman"/>
                <w:sz w:val="24"/>
                <w:szCs w:val="24"/>
              </w:rPr>
              <w:t>3. Исполнитель обязуется заблаговременно извещать Заказчика о трудностях, возникающих при организации и проведении бизнес-миссии, которые могут привести к срыву проведения мероприятия.</w:t>
            </w:r>
          </w:p>
          <w:p w:rsidR="00E90C19" w:rsidRPr="003210D1" w:rsidRDefault="00E90C19" w:rsidP="00990C64">
            <w:pPr>
              <w:tabs>
                <w:tab w:val="left" w:pos="2070"/>
              </w:tabs>
              <w:spacing w:after="0" w:line="240" w:lineRule="auto"/>
              <w:jc w:val="both"/>
              <w:rPr>
                <w:rFonts w:ascii="Times New Roman" w:hAnsi="Times New Roman"/>
                <w:sz w:val="24"/>
                <w:szCs w:val="24"/>
              </w:rPr>
            </w:pPr>
            <w:r>
              <w:rPr>
                <w:rFonts w:ascii="Times New Roman" w:hAnsi="Times New Roman"/>
                <w:sz w:val="24"/>
                <w:szCs w:val="24"/>
              </w:rPr>
              <w:t xml:space="preserve">4. Гарантийный срок для оборудования, техники, мебели </w:t>
            </w:r>
            <w:r w:rsidR="00F734A1">
              <w:rPr>
                <w:rFonts w:ascii="Times New Roman" w:hAnsi="Times New Roman"/>
                <w:sz w:val="24"/>
                <w:szCs w:val="24"/>
              </w:rPr>
              <w:t>должен быть не менее срока</w:t>
            </w:r>
            <w:r>
              <w:rPr>
                <w:rFonts w:ascii="Times New Roman" w:hAnsi="Times New Roman"/>
                <w:sz w:val="24"/>
                <w:szCs w:val="24"/>
              </w:rPr>
              <w:t>, указанно</w:t>
            </w:r>
            <w:r w:rsidR="00F734A1">
              <w:rPr>
                <w:rFonts w:ascii="Times New Roman" w:hAnsi="Times New Roman"/>
                <w:sz w:val="24"/>
                <w:szCs w:val="24"/>
              </w:rPr>
              <w:t>го</w:t>
            </w:r>
            <w:r>
              <w:rPr>
                <w:rFonts w:ascii="Times New Roman" w:hAnsi="Times New Roman"/>
                <w:sz w:val="24"/>
                <w:szCs w:val="24"/>
              </w:rPr>
              <w:t xml:space="preserve"> в разделе «Описание услуг» (3 этап).</w:t>
            </w:r>
            <w:r w:rsidR="00F734A1">
              <w:rPr>
                <w:rFonts w:ascii="Times New Roman" w:hAnsi="Times New Roman"/>
                <w:sz w:val="24"/>
                <w:szCs w:val="24"/>
              </w:rPr>
              <w:t xml:space="preserve"> При отсутствии требований к гарантийному сроку в указанном разделе, гарантийный срок на оборудование, мебель, технику </w:t>
            </w:r>
            <w:r w:rsidR="00990C64">
              <w:rPr>
                <w:rFonts w:ascii="Times New Roman" w:hAnsi="Times New Roman"/>
                <w:sz w:val="24"/>
                <w:szCs w:val="24"/>
              </w:rPr>
              <w:t>считается равным сроку, указанному в документах к оборудованию, мебели, техники.</w:t>
            </w:r>
          </w:p>
        </w:tc>
      </w:tr>
    </w:tbl>
    <w:p w:rsidR="00E84E4E" w:rsidRDefault="00E84E4E" w:rsidP="00E84E4E">
      <w:pPr>
        <w:spacing w:after="0" w:line="240" w:lineRule="auto"/>
        <w:jc w:val="right"/>
        <w:rPr>
          <w:rFonts w:ascii="Times New Roman" w:eastAsia="Times New Roman" w:hAnsi="Times New Roman"/>
          <w:sz w:val="22"/>
          <w:szCs w:val="22"/>
        </w:rPr>
      </w:pPr>
    </w:p>
    <w:p w:rsidR="00853AA1" w:rsidRPr="00853AA1" w:rsidRDefault="00853AA1" w:rsidP="00853AA1">
      <w:pPr>
        <w:spacing w:after="0" w:line="240" w:lineRule="auto"/>
        <w:jc w:val="both"/>
        <w:rPr>
          <w:rFonts w:ascii="Times New Roman" w:hAnsi="Times New Roman"/>
          <w:sz w:val="24"/>
          <w:szCs w:val="24"/>
        </w:rPr>
      </w:pPr>
      <w:r w:rsidRPr="00853AA1">
        <w:rPr>
          <w:rFonts w:ascii="Times New Roman" w:hAnsi="Times New Roman"/>
          <w:sz w:val="24"/>
          <w:szCs w:val="24"/>
        </w:rPr>
        <w:t>Предложения на выполнение работ, оказание услуг направляются в письменном виде за подписью уполномоченного лица и печатью (при наличии) участника процедуры отбора исполнителей с приложением:</w:t>
      </w:r>
    </w:p>
    <w:p w:rsidR="00853AA1" w:rsidRPr="00853AA1" w:rsidRDefault="00853AA1" w:rsidP="00853AA1">
      <w:pPr>
        <w:spacing w:after="0" w:line="240" w:lineRule="auto"/>
        <w:ind w:firstLine="709"/>
        <w:jc w:val="both"/>
        <w:rPr>
          <w:rFonts w:ascii="Times New Roman" w:hAnsi="Times New Roman"/>
          <w:sz w:val="24"/>
          <w:szCs w:val="24"/>
        </w:rPr>
      </w:pPr>
    </w:p>
    <w:p w:rsidR="00853AA1" w:rsidRPr="00853AA1" w:rsidRDefault="00853AA1" w:rsidP="00853AA1">
      <w:pPr>
        <w:spacing w:after="0" w:line="240" w:lineRule="auto"/>
        <w:jc w:val="both"/>
        <w:rPr>
          <w:rFonts w:ascii="Times New Roman" w:hAnsi="Times New Roman"/>
          <w:sz w:val="24"/>
          <w:szCs w:val="24"/>
        </w:rPr>
      </w:pPr>
      <w:r w:rsidRPr="00853AA1">
        <w:rPr>
          <w:rFonts w:ascii="Times New Roman" w:hAnsi="Times New Roman"/>
          <w:sz w:val="24"/>
          <w:szCs w:val="24"/>
        </w:rPr>
        <w:t>- заверенны</w:t>
      </w:r>
      <w:r>
        <w:rPr>
          <w:rFonts w:ascii="Times New Roman" w:hAnsi="Times New Roman"/>
          <w:sz w:val="24"/>
          <w:szCs w:val="24"/>
        </w:rPr>
        <w:t>х</w:t>
      </w:r>
      <w:r w:rsidRPr="00853AA1">
        <w:rPr>
          <w:rFonts w:ascii="Times New Roman" w:hAnsi="Times New Roman"/>
          <w:sz w:val="24"/>
          <w:szCs w:val="24"/>
        </w:rPr>
        <w:t xml:space="preserve"> подписью уполномоченного лица и печатью (при наличии) участника проц</w:t>
      </w:r>
      <w:r>
        <w:rPr>
          <w:rFonts w:ascii="Times New Roman" w:hAnsi="Times New Roman"/>
          <w:sz w:val="24"/>
          <w:szCs w:val="24"/>
        </w:rPr>
        <w:t>едуры отбора исполнителей) копий</w:t>
      </w:r>
      <w:r w:rsidRPr="00853AA1">
        <w:rPr>
          <w:rFonts w:ascii="Times New Roman" w:hAnsi="Times New Roman"/>
          <w:sz w:val="24"/>
          <w:szCs w:val="24"/>
        </w:rPr>
        <w:t xml:space="preserve"> учредительных документов (для юридических лиц), документов, подтверждающих полномочия уполномоченного лица участника процедуры отбора исполнителей, подписывающего предложение (для юридических лиц и индивидуальных предпринимателей);</w:t>
      </w:r>
    </w:p>
    <w:p w:rsidR="00853AA1" w:rsidRDefault="00853AA1" w:rsidP="00853AA1">
      <w:pPr>
        <w:spacing w:after="0" w:line="240" w:lineRule="auto"/>
        <w:jc w:val="both"/>
        <w:rPr>
          <w:rFonts w:ascii="Times New Roman" w:hAnsi="Times New Roman"/>
          <w:sz w:val="24"/>
          <w:szCs w:val="24"/>
        </w:rPr>
      </w:pPr>
      <w:r w:rsidRPr="00853AA1">
        <w:rPr>
          <w:rFonts w:ascii="Times New Roman" w:hAnsi="Times New Roman"/>
          <w:sz w:val="24"/>
          <w:szCs w:val="24"/>
        </w:rPr>
        <w:t xml:space="preserve">- заверенная подписью уполномоченного лица и печатью (при наличии) участника процедуры отбора исполнителей копия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 юридического лица/ индивидуального предпринимателя; </w:t>
      </w:r>
    </w:p>
    <w:p w:rsidR="00853AA1" w:rsidRPr="00853AA1" w:rsidRDefault="00853AA1" w:rsidP="00853AA1">
      <w:pPr>
        <w:spacing w:after="0" w:line="240" w:lineRule="auto"/>
        <w:jc w:val="both"/>
        <w:rPr>
          <w:rFonts w:ascii="Times New Roman" w:hAnsi="Times New Roman"/>
          <w:sz w:val="24"/>
          <w:szCs w:val="24"/>
        </w:rPr>
      </w:pPr>
      <w:r>
        <w:rPr>
          <w:rFonts w:ascii="Times New Roman" w:hAnsi="Times New Roman"/>
          <w:sz w:val="24"/>
          <w:szCs w:val="24"/>
        </w:rPr>
        <w:t xml:space="preserve">- </w:t>
      </w:r>
      <w:r w:rsidR="00C453AB">
        <w:rPr>
          <w:rFonts w:ascii="Times New Roman" w:hAnsi="Times New Roman"/>
          <w:sz w:val="24"/>
          <w:szCs w:val="24"/>
        </w:rPr>
        <w:t>выписка из ЕГРЮЛ, сформированная на дату подачи коммерческого предложения;</w:t>
      </w:r>
    </w:p>
    <w:p w:rsidR="00853AA1" w:rsidRPr="00853AA1" w:rsidRDefault="00853AA1" w:rsidP="00853AA1">
      <w:pPr>
        <w:spacing w:after="0" w:line="240" w:lineRule="auto"/>
        <w:jc w:val="both"/>
        <w:rPr>
          <w:rFonts w:ascii="Times New Roman" w:hAnsi="Times New Roman"/>
          <w:sz w:val="24"/>
          <w:szCs w:val="24"/>
        </w:rPr>
      </w:pPr>
      <w:r w:rsidRPr="00853AA1">
        <w:rPr>
          <w:rFonts w:ascii="Times New Roman" w:hAnsi="Times New Roman"/>
          <w:sz w:val="24"/>
          <w:szCs w:val="24"/>
        </w:rPr>
        <w:t>- смета на оказание услуг</w:t>
      </w:r>
      <w:r w:rsidR="00C453AB">
        <w:rPr>
          <w:rFonts w:ascii="Times New Roman" w:hAnsi="Times New Roman"/>
          <w:sz w:val="24"/>
          <w:szCs w:val="24"/>
        </w:rPr>
        <w:t>/выполнение работ</w:t>
      </w:r>
      <w:r w:rsidRPr="00853AA1">
        <w:rPr>
          <w:rFonts w:ascii="Times New Roman" w:hAnsi="Times New Roman"/>
          <w:sz w:val="24"/>
          <w:szCs w:val="24"/>
        </w:rPr>
        <w:t>, предусмотренных техническим заданием.</w:t>
      </w:r>
    </w:p>
    <w:p w:rsidR="00853AA1" w:rsidRPr="00853AA1" w:rsidRDefault="00853AA1" w:rsidP="00853AA1">
      <w:pPr>
        <w:spacing w:after="0" w:line="240" w:lineRule="auto"/>
        <w:jc w:val="both"/>
        <w:rPr>
          <w:rFonts w:ascii="Times New Roman" w:hAnsi="Times New Roman"/>
          <w:sz w:val="24"/>
          <w:szCs w:val="24"/>
        </w:rPr>
      </w:pPr>
      <w:r w:rsidRPr="00853AA1">
        <w:rPr>
          <w:rFonts w:ascii="Times New Roman" w:hAnsi="Times New Roman"/>
          <w:sz w:val="24"/>
          <w:szCs w:val="24"/>
        </w:rPr>
        <w:t xml:space="preserve">В процессе </w:t>
      </w:r>
      <w:r w:rsidR="00C453AB">
        <w:rPr>
          <w:rFonts w:ascii="Times New Roman" w:hAnsi="Times New Roman"/>
          <w:sz w:val="24"/>
          <w:szCs w:val="24"/>
        </w:rPr>
        <w:t xml:space="preserve">рассмотрения коммерческого предложения и документов, приложенных к нему, Заказчик может дополнительно запросить у исполнителя иные документы. </w:t>
      </w:r>
    </w:p>
    <w:p w:rsidR="00E84E4E" w:rsidRDefault="001012CD" w:rsidP="001012CD">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 xml:space="preserve">В процессе оказания услуг/выполнения работ по согласованию сторон условия оказания услуг/выполнения работ могут быть изменены.  </w:t>
      </w:r>
    </w:p>
    <w:p w:rsidR="001012CD" w:rsidRDefault="001012CD" w:rsidP="001012CD">
      <w:pPr>
        <w:spacing w:after="0" w:line="240" w:lineRule="auto"/>
        <w:jc w:val="both"/>
        <w:rPr>
          <w:rFonts w:ascii="Times New Roman" w:eastAsia="Times New Roman" w:hAnsi="Times New Roman"/>
          <w:sz w:val="22"/>
          <w:szCs w:val="22"/>
        </w:rPr>
      </w:pPr>
    </w:p>
    <w:p w:rsidR="00E84E4E" w:rsidRDefault="00E84E4E" w:rsidP="00E84E4E">
      <w:pPr>
        <w:spacing w:after="0" w:line="240" w:lineRule="auto"/>
        <w:jc w:val="right"/>
        <w:rPr>
          <w:rFonts w:ascii="Times New Roman" w:eastAsia="Times New Roman" w:hAnsi="Times New Roman"/>
          <w:sz w:val="22"/>
          <w:szCs w:val="22"/>
        </w:rPr>
      </w:pPr>
    </w:p>
    <w:p w:rsidR="00D44586" w:rsidRDefault="00D44586" w:rsidP="00E84E4E">
      <w:pPr>
        <w:spacing w:after="0" w:line="240" w:lineRule="auto"/>
        <w:jc w:val="right"/>
        <w:rPr>
          <w:rFonts w:ascii="Times New Roman" w:eastAsia="Times New Roman" w:hAnsi="Times New Roman"/>
          <w:sz w:val="22"/>
          <w:szCs w:val="22"/>
        </w:rPr>
      </w:pPr>
    </w:p>
    <w:p w:rsidR="00D44586" w:rsidRDefault="00D44586" w:rsidP="00E84E4E">
      <w:pPr>
        <w:spacing w:after="0" w:line="240" w:lineRule="auto"/>
        <w:jc w:val="right"/>
        <w:rPr>
          <w:rFonts w:ascii="Times New Roman" w:eastAsia="Times New Roman" w:hAnsi="Times New Roman"/>
          <w:sz w:val="22"/>
          <w:szCs w:val="22"/>
        </w:rPr>
      </w:pPr>
    </w:p>
    <w:p w:rsidR="00D44586" w:rsidRDefault="00D44586" w:rsidP="00D44586">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Директор Фонда развития</w:t>
      </w:r>
    </w:p>
    <w:p w:rsidR="00D44586" w:rsidRDefault="00D44586" w:rsidP="00D44586">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 xml:space="preserve">Республики Хакасия                                                                                                                     Д.А. Пауль </w:t>
      </w:r>
    </w:p>
    <w:sectPr w:rsidR="00D44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04F1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EA5C4A"/>
    <w:multiLevelType w:val="hybridMultilevel"/>
    <w:tmpl w:val="7CD433E8"/>
    <w:lvl w:ilvl="0" w:tplc="CB26E7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F349A7"/>
    <w:multiLevelType w:val="hybridMultilevel"/>
    <w:tmpl w:val="7A5A5D86"/>
    <w:lvl w:ilvl="0" w:tplc="EEDE7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16B9C"/>
    <w:multiLevelType w:val="hybridMultilevel"/>
    <w:tmpl w:val="382C4044"/>
    <w:lvl w:ilvl="0" w:tplc="357C42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347F2"/>
    <w:multiLevelType w:val="hybridMultilevel"/>
    <w:tmpl w:val="E5489C92"/>
    <w:lvl w:ilvl="0" w:tplc="D2A8220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3BB2FF9"/>
    <w:multiLevelType w:val="hybridMultilevel"/>
    <w:tmpl w:val="2C30B3D0"/>
    <w:lvl w:ilvl="0" w:tplc="DB30516C">
      <w:start w:val="6"/>
      <w:numFmt w:val="decimal"/>
      <w:lvlText w:val="%1."/>
      <w:lvlJc w:val="left"/>
      <w:pPr>
        <w:ind w:left="281" w:hanging="360"/>
      </w:pPr>
      <w:rPr>
        <w:rFonts w:hint="default"/>
        <w:b/>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8" w15:restartNumberingAfterBreak="0">
    <w:nsid w:val="1FF53216"/>
    <w:multiLevelType w:val="hybridMultilevel"/>
    <w:tmpl w:val="7708E9E2"/>
    <w:lvl w:ilvl="0" w:tplc="A404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C7607"/>
    <w:multiLevelType w:val="hybridMultilevel"/>
    <w:tmpl w:val="723A9C8C"/>
    <w:lvl w:ilvl="0" w:tplc="357C4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C7BA0"/>
    <w:multiLevelType w:val="hybridMultilevel"/>
    <w:tmpl w:val="DE282B00"/>
    <w:lvl w:ilvl="0" w:tplc="357C42D2">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15:restartNumberingAfterBreak="0">
    <w:nsid w:val="24A92397"/>
    <w:multiLevelType w:val="hybridMultilevel"/>
    <w:tmpl w:val="175EB4E2"/>
    <w:lvl w:ilvl="0" w:tplc="357C4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20B42"/>
    <w:multiLevelType w:val="hybridMultilevel"/>
    <w:tmpl w:val="1CB00168"/>
    <w:lvl w:ilvl="0" w:tplc="24869AEA">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0726AB"/>
    <w:multiLevelType w:val="multilevel"/>
    <w:tmpl w:val="611A8A9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rPr>
    </w:lvl>
    <w:lvl w:ilvl="2">
      <w:start w:val="1"/>
      <w:numFmt w:val="decimal"/>
      <w:pStyle w:val="3"/>
      <w:lvlText w:val="%1.%2.%3"/>
      <w:lvlJc w:val="left"/>
      <w:pPr>
        <w:tabs>
          <w:tab w:val="num" w:pos="1430"/>
        </w:tabs>
        <w:ind w:left="1430" w:hanging="720"/>
      </w:pPr>
    </w:lvl>
    <w:lvl w:ilvl="3">
      <w:start w:val="1"/>
      <w:numFmt w:val="decimal"/>
      <w:pStyle w:val="4"/>
      <w:lvlText w:val="%1.%2.%3.%4"/>
      <w:lvlJc w:val="left"/>
      <w:pPr>
        <w:tabs>
          <w:tab w:val="num" w:pos="864"/>
        </w:tabs>
        <w:ind w:left="864" w:hanging="864"/>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AEF4FE4"/>
    <w:multiLevelType w:val="hybridMultilevel"/>
    <w:tmpl w:val="22125A56"/>
    <w:lvl w:ilvl="0" w:tplc="ACD298DE">
      <w:start w:val="1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B1F746B"/>
    <w:multiLevelType w:val="hybridMultilevel"/>
    <w:tmpl w:val="F5E0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A6F"/>
    <w:multiLevelType w:val="hybridMultilevel"/>
    <w:tmpl w:val="19F65F90"/>
    <w:lvl w:ilvl="0" w:tplc="9CA86462">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56947C9"/>
    <w:multiLevelType w:val="hybridMultilevel"/>
    <w:tmpl w:val="38C64E32"/>
    <w:lvl w:ilvl="0" w:tplc="24869AEA">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6F772F3"/>
    <w:multiLevelType w:val="hybridMultilevel"/>
    <w:tmpl w:val="FB22FE24"/>
    <w:lvl w:ilvl="0" w:tplc="F3A45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B8639A"/>
    <w:multiLevelType w:val="hybridMultilevel"/>
    <w:tmpl w:val="605ABF0C"/>
    <w:lvl w:ilvl="0" w:tplc="B3E6FE68">
      <w:start w:val="1"/>
      <w:numFmt w:val="decimal"/>
      <w:lvlText w:val="%1."/>
      <w:lvlJc w:val="left"/>
      <w:pPr>
        <w:ind w:left="1069"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C5BD2"/>
    <w:multiLevelType w:val="hybridMultilevel"/>
    <w:tmpl w:val="8BC8F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E417E"/>
    <w:multiLevelType w:val="hybridMultilevel"/>
    <w:tmpl w:val="65BE7EEA"/>
    <w:lvl w:ilvl="0" w:tplc="FFFFFFFF">
      <w:start w:val="1"/>
      <w:numFmt w:val="bullet"/>
      <w:lvlText w:val=""/>
      <w:lvlJc w:val="left"/>
      <w:pPr>
        <w:tabs>
          <w:tab w:val="num" w:pos="1080"/>
        </w:tabs>
        <w:ind w:left="12" w:firstLine="708"/>
      </w:pPr>
      <w:rPr>
        <w:rFonts w:ascii="Symbol" w:hAnsi="Symbol" w:hint="default"/>
      </w:rPr>
    </w:lvl>
    <w:lvl w:ilvl="1" w:tplc="FFFFFFFF">
      <w:start w:val="1"/>
      <w:numFmt w:val="lowerLetter"/>
      <w:lvlText w:val="%2."/>
      <w:lvlJc w:val="left"/>
      <w:pPr>
        <w:tabs>
          <w:tab w:val="num" w:pos="2497"/>
        </w:tabs>
        <w:ind w:left="2497" w:hanging="360"/>
      </w:pPr>
    </w:lvl>
    <w:lvl w:ilvl="2" w:tplc="FFFFFFFF">
      <w:start w:val="2"/>
      <w:numFmt w:val="decimal"/>
      <w:lvlText w:val="%3."/>
      <w:lvlJc w:val="left"/>
      <w:pPr>
        <w:tabs>
          <w:tab w:val="num" w:pos="3397"/>
        </w:tabs>
        <w:ind w:left="3397" w:hanging="360"/>
      </w:pPr>
      <w:rPr>
        <w:rFonts w:hint="default"/>
      </w:rPr>
    </w:lvl>
    <w:lvl w:ilvl="3" w:tplc="FFFFFFFF">
      <w:start w:val="1"/>
      <w:numFmt w:val="decimal"/>
      <w:lvlText w:val="%4."/>
      <w:lvlJc w:val="left"/>
      <w:pPr>
        <w:tabs>
          <w:tab w:val="num" w:pos="3937"/>
        </w:tabs>
        <w:ind w:left="3937" w:hanging="360"/>
      </w:pPr>
    </w:lvl>
    <w:lvl w:ilvl="4" w:tplc="FFFFFFFF" w:tentative="1">
      <w:start w:val="1"/>
      <w:numFmt w:val="lowerLetter"/>
      <w:lvlText w:val="%5."/>
      <w:lvlJc w:val="left"/>
      <w:pPr>
        <w:tabs>
          <w:tab w:val="num" w:pos="4657"/>
        </w:tabs>
        <w:ind w:left="4657" w:hanging="360"/>
      </w:pPr>
    </w:lvl>
    <w:lvl w:ilvl="5" w:tplc="FFFFFFFF" w:tentative="1">
      <w:start w:val="1"/>
      <w:numFmt w:val="lowerRoman"/>
      <w:lvlText w:val="%6."/>
      <w:lvlJc w:val="right"/>
      <w:pPr>
        <w:tabs>
          <w:tab w:val="num" w:pos="5377"/>
        </w:tabs>
        <w:ind w:left="5377" w:hanging="180"/>
      </w:pPr>
    </w:lvl>
    <w:lvl w:ilvl="6" w:tplc="FFFFFFFF" w:tentative="1">
      <w:start w:val="1"/>
      <w:numFmt w:val="decimal"/>
      <w:lvlText w:val="%7."/>
      <w:lvlJc w:val="left"/>
      <w:pPr>
        <w:tabs>
          <w:tab w:val="num" w:pos="6097"/>
        </w:tabs>
        <w:ind w:left="6097" w:hanging="360"/>
      </w:pPr>
    </w:lvl>
    <w:lvl w:ilvl="7" w:tplc="FFFFFFFF" w:tentative="1">
      <w:start w:val="1"/>
      <w:numFmt w:val="lowerLetter"/>
      <w:lvlText w:val="%8."/>
      <w:lvlJc w:val="left"/>
      <w:pPr>
        <w:tabs>
          <w:tab w:val="num" w:pos="6817"/>
        </w:tabs>
        <w:ind w:left="6817" w:hanging="360"/>
      </w:pPr>
    </w:lvl>
    <w:lvl w:ilvl="8" w:tplc="FFFFFFFF" w:tentative="1">
      <w:start w:val="1"/>
      <w:numFmt w:val="lowerRoman"/>
      <w:lvlText w:val="%9."/>
      <w:lvlJc w:val="right"/>
      <w:pPr>
        <w:tabs>
          <w:tab w:val="num" w:pos="7537"/>
        </w:tabs>
        <w:ind w:left="7537" w:hanging="180"/>
      </w:pPr>
    </w:lvl>
  </w:abstractNum>
  <w:abstractNum w:abstractNumId="22" w15:restartNumberingAfterBreak="0">
    <w:nsid w:val="44512459"/>
    <w:multiLevelType w:val="hybridMultilevel"/>
    <w:tmpl w:val="63DEC44E"/>
    <w:lvl w:ilvl="0" w:tplc="A404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572F51"/>
    <w:multiLevelType w:val="hybridMultilevel"/>
    <w:tmpl w:val="CB46E2F8"/>
    <w:lvl w:ilvl="0" w:tplc="357C42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FE2B6A"/>
    <w:multiLevelType w:val="hybridMultilevel"/>
    <w:tmpl w:val="82CC456A"/>
    <w:lvl w:ilvl="0" w:tplc="049658CE">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5AC74798"/>
    <w:multiLevelType w:val="hybridMultilevel"/>
    <w:tmpl w:val="CA34AB7E"/>
    <w:lvl w:ilvl="0" w:tplc="A404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D6542"/>
    <w:multiLevelType w:val="hybridMultilevel"/>
    <w:tmpl w:val="CB9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F1607"/>
    <w:multiLevelType w:val="hybridMultilevel"/>
    <w:tmpl w:val="CBE0C584"/>
    <w:lvl w:ilvl="0" w:tplc="E6A297D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15:restartNumberingAfterBreak="0">
    <w:nsid w:val="6D354D68"/>
    <w:multiLevelType w:val="hybridMultilevel"/>
    <w:tmpl w:val="A880AFC4"/>
    <w:lvl w:ilvl="0" w:tplc="FD1E1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41205F"/>
    <w:multiLevelType w:val="multilevel"/>
    <w:tmpl w:val="21309F36"/>
    <w:lvl w:ilvl="0">
      <w:start w:val="1"/>
      <w:numFmt w:val="decimal"/>
      <w:lvlText w:val="%1."/>
      <w:lvlJc w:val="left"/>
      <w:pPr>
        <w:ind w:left="720" w:hanging="360"/>
      </w:pPr>
    </w:lvl>
    <w:lvl w:ilvl="1">
      <w:start w:val="1"/>
      <w:numFmt w:val="decimal"/>
      <w:isLgl/>
      <w:lvlText w:val="%1.%2."/>
      <w:lvlJc w:val="left"/>
      <w:pPr>
        <w:ind w:left="945" w:hanging="585"/>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6E626416"/>
    <w:multiLevelType w:val="hybridMultilevel"/>
    <w:tmpl w:val="A86CC776"/>
    <w:lvl w:ilvl="0" w:tplc="D7C42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84200B"/>
    <w:multiLevelType w:val="hybridMultilevel"/>
    <w:tmpl w:val="3560EC30"/>
    <w:lvl w:ilvl="0" w:tplc="8D4ABAD2">
      <w:start w:val="1"/>
      <w:numFmt w:val="decimal"/>
      <w:lvlText w:val="%1."/>
      <w:lvlJc w:val="left"/>
      <w:pPr>
        <w:ind w:left="6455" w:hanging="360"/>
      </w:pPr>
      <w:rPr>
        <w:color w:val="auto"/>
      </w:rPr>
    </w:lvl>
    <w:lvl w:ilvl="1" w:tplc="04190019">
      <w:start w:val="1"/>
      <w:numFmt w:val="lowerLetter"/>
      <w:lvlText w:val="%2."/>
      <w:lvlJc w:val="left"/>
      <w:pPr>
        <w:ind w:left="7175" w:hanging="360"/>
      </w:pPr>
    </w:lvl>
    <w:lvl w:ilvl="2" w:tplc="0419001B">
      <w:start w:val="1"/>
      <w:numFmt w:val="lowerRoman"/>
      <w:lvlText w:val="%3."/>
      <w:lvlJc w:val="right"/>
      <w:pPr>
        <w:ind w:left="7895" w:hanging="180"/>
      </w:pPr>
    </w:lvl>
    <w:lvl w:ilvl="3" w:tplc="0419000F">
      <w:start w:val="1"/>
      <w:numFmt w:val="decimal"/>
      <w:lvlText w:val="%4."/>
      <w:lvlJc w:val="left"/>
      <w:pPr>
        <w:ind w:left="8615" w:hanging="360"/>
      </w:pPr>
    </w:lvl>
    <w:lvl w:ilvl="4" w:tplc="04190019">
      <w:start w:val="1"/>
      <w:numFmt w:val="lowerLetter"/>
      <w:lvlText w:val="%5."/>
      <w:lvlJc w:val="left"/>
      <w:pPr>
        <w:ind w:left="9335" w:hanging="360"/>
      </w:pPr>
    </w:lvl>
    <w:lvl w:ilvl="5" w:tplc="0419001B">
      <w:start w:val="1"/>
      <w:numFmt w:val="lowerRoman"/>
      <w:lvlText w:val="%6."/>
      <w:lvlJc w:val="right"/>
      <w:pPr>
        <w:ind w:left="10055" w:hanging="180"/>
      </w:pPr>
    </w:lvl>
    <w:lvl w:ilvl="6" w:tplc="0419000F">
      <w:start w:val="1"/>
      <w:numFmt w:val="decimal"/>
      <w:lvlText w:val="%7."/>
      <w:lvlJc w:val="left"/>
      <w:pPr>
        <w:ind w:left="10775" w:hanging="360"/>
      </w:pPr>
    </w:lvl>
    <w:lvl w:ilvl="7" w:tplc="04190019">
      <w:start w:val="1"/>
      <w:numFmt w:val="lowerLetter"/>
      <w:lvlText w:val="%8."/>
      <w:lvlJc w:val="left"/>
      <w:pPr>
        <w:ind w:left="11495" w:hanging="360"/>
      </w:pPr>
    </w:lvl>
    <w:lvl w:ilvl="8" w:tplc="0419001B">
      <w:start w:val="1"/>
      <w:numFmt w:val="lowerRoman"/>
      <w:lvlText w:val="%9."/>
      <w:lvlJc w:val="right"/>
      <w:pPr>
        <w:ind w:left="12215" w:hanging="180"/>
      </w:pPr>
    </w:lvl>
  </w:abstractNum>
  <w:num w:numId="1">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
  </w:num>
  <w:num w:numId="4">
    <w:abstractNumId w:val="14"/>
  </w:num>
  <w:num w:numId="5">
    <w:abstractNumId w:val="11"/>
  </w:num>
  <w:num w:numId="6">
    <w:abstractNumId w:val="10"/>
  </w:num>
  <w:num w:numId="7">
    <w:abstractNumId w:val="24"/>
  </w:num>
  <w:num w:numId="8">
    <w:abstractNumId w:val="15"/>
  </w:num>
  <w:num w:numId="9">
    <w:abstractNumId w:val="23"/>
  </w:num>
  <w:num w:numId="10">
    <w:abstractNumId w:val="0"/>
  </w:num>
  <w:num w:numId="11">
    <w:abstractNumId w:val="21"/>
  </w:num>
  <w:num w:numId="12">
    <w:abstractNumId w:val="27"/>
  </w:num>
  <w:num w:numId="13">
    <w:abstractNumId w:val="13"/>
  </w:num>
  <w:num w:numId="14">
    <w:abstractNumId w:val="22"/>
  </w:num>
  <w:num w:numId="15">
    <w:abstractNumId w:val="25"/>
  </w:num>
  <w:num w:numId="16">
    <w:abstractNumId w:val="8"/>
  </w:num>
  <w:num w:numId="17">
    <w:abstractNumId w:val="16"/>
  </w:num>
  <w:num w:numId="18">
    <w:abstractNumId w:val="5"/>
  </w:num>
  <w:num w:numId="19">
    <w:abstractNumId w:val="9"/>
  </w:num>
  <w:num w:numId="20">
    <w:abstractNumId w:val="19"/>
  </w:num>
  <w:num w:numId="21">
    <w:abstractNumId w:val="1"/>
  </w:num>
  <w:num w:numId="22">
    <w:abstractNumId w:val="2"/>
  </w:num>
  <w:num w:numId="23">
    <w:abstractNumId w:val="26"/>
  </w:num>
  <w:num w:numId="24">
    <w:abstractNumId w:val="17"/>
  </w:num>
  <w:num w:numId="25">
    <w:abstractNumId w:val="12"/>
  </w:num>
  <w:num w:numId="26">
    <w:abstractNumId w:val="30"/>
  </w:num>
  <w:num w:numId="27">
    <w:abstractNumId w:val="4"/>
  </w:num>
  <w:num w:numId="28">
    <w:abstractNumId w:val="6"/>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A7"/>
    <w:rsid w:val="00015F4D"/>
    <w:rsid w:val="0002462A"/>
    <w:rsid w:val="00067211"/>
    <w:rsid w:val="000761EE"/>
    <w:rsid w:val="001012CD"/>
    <w:rsid w:val="00125541"/>
    <w:rsid w:val="001D4EA7"/>
    <w:rsid w:val="001F7683"/>
    <w:rsid w:val="002019E8"/>
    <w:rsid w:val="0026348D"/>
    <w:rsid w:val="002E27A7"/>
    <w:rsid w:val="00303377"/>
    <w:rsid w:val="00306F8D"/>
    <w:rsid w:val="003D0660"/>
    <w:rsid w:val="0046000B"/>
    <w:rsid w:val="004A362C"/>
    <w:rsid w:val="00551AB0"/>
    <w:rsid w:val="00561F92"/>
    <w:rsid w:val="005C16E1"/>
    <w:rsid w:val="005C2E8C"/>
    <w:rsid w:val="005E1FCA"/>
    <w:rsid w:val="006B119C"/>
    <w:rsid w:val="006C2CE8"/>
    <w:rsid w:val="007B062B"/>
    <w:rsid w:val="00815B02"/>
    <w:rsid w:val="00853AA1"/>
    <w:rsid w:val="00863022"/>
    <w:rsid w:val="00874541"/>
    <w:rsid w:val="00910F2D"/>
    <w:rsid w:val="00920659"/>
    <w:rsid w:val="009518C3"/>
    <w:rsid w:val="00980487"/>
    <w:rsid w:val="0098149A"/>
    <w:rsid w:val="00990C64"/>
    <w:rsid w:val="009E1819"/>
    <w:rsid w:val="00A07A12"/>
    <w:rsid w:val="00A14E7B"/>
    <w:rsid w:val="00A20414"/>
    <w:rsid w:val="00A46814"/>
    <w:rsid w:val="00A92E76"/>
    <w:rsid w:val="00AA50D4"/>
    <w:rsid w:val="00AA73D8"/>
    <w:rsid w:val="00AD3090"/>
    <w:rsid w:val="00AD59BC"/>
    <w:rsid w:val="00AD59DF"/>
    <w:rsid w:val="00AF2901"/>
    <w:rsid w:val="00B243D1"/>
    <w:rsid w:val="00B85AED"/>
    <w:rsid w:val="00BA2163"/>
    <w:rsid w:val="00BB6964"/>
    <w:rsid w:val="00C0737E"/>
    <w:rsid w:val="00C14004"/>
    <w:rsid w:val="00C453AB"/>
    <w:rsid w:val="00C73A7A"/>
    <w:rsid w:val="00CF30DB"/>
    <w:rsid w:val="00CF69D5"/>
    <w:rsid w:val="00D363B0"/>
    <w:rsid w:val="00D44586"/>
    <w:rsid w:val="00D55A36"/>
    <w:rsid w:val="00D66D68"/>
    <w:rsid w:val="00D71A0B"/>
    <w:rsid w:val="00D91CDE"/>
    <w:rsid w:val="00D977C4"/>
    <w:rsid w:val="00DF2624"/>
    <w:rsid w:val="00E15EAC"/>
    <w:rsid w:val="00E22D7B"/>
    <w:rsid w:val="00E64AF0"/>
    <w:rsid w:val="00E84E4E"/>
    <w:rsid w:val="00E90C19"/>
    <w:rsid w:val="00EB350C"/>
    <w:rsid w:val="00EF07E3"/>
    <w:rsid w:val="00F04DD5"/>
    <w:rsid w:val="00F5256E"/>
    <w:rsid w:val="00F734A1"/>
    <w:rsid w:val="00F8667B"/>
    <w:rsid w:val="00F86E53"/>
    <w:rsid w:val="00F9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894D1-EE4C-454B-B4BB-788EFB37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4E4E"/>
    <w:pPr>
      <w:spacing w:after="200" w:line="276" w:lineRule="auto"/>
    </w:pPr>
    <w:rPr>
      <w:rFonts w:ascii="Calibri" w:eastAsia="Calibri" w:hAnsi="Calibri" w:cs="Times New Roman"/>
      <w:sz w:val="16"/>
      <w:szCs w:val="16"/>
      <w:lang w:eastAsia="ru-RU"/>
    </w:rPr>
  </w:style>
  <w:style w:type="paragraph" w:styleId="1">
    <w:name w:val="heading 1"/>
    <w:basedOn w:val="a0"/>
    <w:next w:val="a0"/>
    <w:link w:val="10"/>
    <w:qFormat/>
    <w:rsid w:val="00BB6964"/>
    <w:pPr>
      <w:keepNext/>
      <w:keepLines/>
      <w:pageBreakBefore/>
      <w:numPr>
        <w:numId w:val="13"/>
      </w:numPr>
      <w:spacing w:before="240" w:after="120" w:line="240" w:lineRule="auto"/>
      <w:outlineLvl w:val="0"/>
    </w:pPr>
    <w:rPr>
      <w:rFonts w:ascii="Arial" w:eastAsia="Times New Roman" w:hAnsi="Arial"/>
      <w:b/>
      <w:bCs/>
      <w:caps/>
      <w:sz w:val="27"/>
      <w:szCs w:val="24"/>
    </w:rPr>
  </w:style>
  <w:style w:type="paragraph" w:styleId="2">
    <w:name w:val="heading 2"/>
    <w:basedOn w:val="a0"/>
    <w:next w:val="a0"/>
    <w:link w:val="20"/>
    <w:qFormat/>
    <w:rsid w:val="00BB6964"/>
    <w:pPr>
      <w:keepNext/>
      <w:numPr>
        <w:ilvl w:val="1"/>
        <w:numId w:val="13"/>
      </w:numPr>
      <w:spacing w:before="240" w:after="120" w:line="240" w:lineRule="auto"/>
      <w:outlineLvl w:val="1"/>
    </w:pPr>
    <w:rPr>
      <w:rFonts w:ascii="Arial" w:eastAsia="Times New Roman" w:hAnsi="Arial" w:cs="Arial CYR"/>
      <w:b/>
      <w:bCs/>
      <w:smallCaps/>
      <w:spacing w:val="-2"/>
      <w:sz w:val="27"/>
      <w:szCs w:val="24"/>
    </w:rPr>
  </w:style>
  <w:style w:type="paragraph" w:styleId="3">
    <w:name w:val="heading 3"/>
    <w:basedOn w:val="a0"/>
    <w:next w:val="a0"/>
    <w:link w:val="30"/>
    <w:qFormat/>
    <w:rsid w:val="00BB6964"/>
    <w:pPr>
      <w:keepNext/>
      <w:keepLines/>
      <w:numPr>
        <w:ilvl w:val="2"/>
        <w:numId w:val="13"/>
      </w:numPr>
      <w:tabs>
        <w:tab w:val="clear" w:pos="1430"/>
        <w:tab w:val="num" w:pos="720"/>
      </w:tabs>
      <w:spacing w:before="240" w:after="120" w:line="240" w:lineRule="auto"/>
      <w:ind w:left="720"/>
      <w:outlineLvl w:val="2"/>
    </w:pPr>
    <w:rPr>
      <w:rFonts w:ascii="Arial" w:eastAsia="Times New Roman" w:hAnsi="Arial"/>
      <w:b/>
      <w:sz w:val="27"/>
      <w:szCs w:val="24"/>
    </w:rPr>
  </w:style>
  <w:style w:type="paragraph" w:styleId="4">
    <w:name w:val="heading 4"/>
    <w:basedOn w:val="a0"/>
    <w:next w:val="a0"/>
    <w:link w:val="40"/>
    <w:qFormat/>
    <w:rsid w:val="00BB6964"/>
    <w:pPr>
      <w:keepNext/>
      <w:numPr>
        <w:ilvl w:val="3"/>
        <w:numId w:val="13"/>
      </w:numPr>
      <w:spacing w:before="120" w:after="120" w:line="240" w:lineRule="auto"/>
      <w:outlineLvl w:val="3"/>
    </w:pPr>
    <w:rPr>
      <w:rFonts w:ascii="Arial Narrow" w:eastAsia="Times New Roman" w:hAnsi="Arial Narrow"/>
      <w:b/>
      <w:bCs/>
      <w:sz w:val="27"/>
      <w:szCs w:val="27"/>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B6964"/>
    <w:rPr>
      <w:rFonts w:ascii="Arial" w:eastAsia="Times New Roman" w:hAnsi="Arial" w:cs="Times New Roman"/>
      <w:b/>
      <w:bCs/>
      <w:caps/>
      <w:sz w:val="27"/>
      <w:szCs w:val="24"/>
      <w:lang w:eastAsia="ru-RU"/>
    </w:rPr>
  </w:style>
  <w:style w:type="character" w:customStyle="1" w:styleId="20">
    <w:name w:val="Заголовок 2 Знак"/>
    <w:basedOn w:val="a1"/>
    <w:link w:val="2"/>
    <w:rsid w:val="00BB6964"/>
    <w:rPr>
      <w:rFonts w:ascii="Arial" w:eastAsia="Times New Roman" w:hAnsi="Arial" w:cs="Arial CYR"/>
      <w:b/>
      <w:bCs/>
      <w:smallCaps/>
      <w:spacing w:val="-2"/>
      <w:sz w:val="27"/>
      <w:szCs w:val="24"/>
      <w:lang w:eastAsia="ru-RU"/>
    </w:rPr>
  </w:style>
  <w:style w:type="character" w:customStyle="1" w:styleId="30">
    <w:name w:val="Заголовок 3 Знак"/>
    <w:basedOn w:val="a1"/>
    <w:link w:val="3"/>
    <w:rsid w:val="00BB6964"/>
    <w:rPr>
      <w:rFonts w:ascii="Arial" w:eastAsia="Times New Roman" w:hAnsi="Arial" w:cs="Times New Roman"/>
      <w:b/>
      <w:sz w:val="27"/>
      <w:szCs w:val="24"/>
      <w:lang w:eastAsia="ru-RU"/>
    </w:rPr>
  </w:style>
  <w:style w:type="character" w:customStyle="1" w:styleId="40">
    <w:name w:val="Заголовок 4 Знак"/>
    <w:basedOn w:val="a1"/>
    <w:link w:val="4"/>
    <w:rsid w:val="00BB6964"/>
    <w:rPr>
      <w:rFonts w:ascii="Arial Narrow" w:eastAsia="Times New Roman" w:hAnsi="Arial Narrow" w:cs="Times New Roman"/>
      <w:b/>
      <w:bCs/>
      <w:sz w:val="27"/>
      <w:szCs w:val="27"/>
      <w:lang w:eastAsia="ru-RU"/>
      <w14:shadow w14:blurRad="50800" w14:dist="38100" w14:dir="2700000" w14:sx="100000" w14:sy="100000" w14:kx="0" w14:ky="0" w14:algn="tl">
        <w14:srgbClr w14:val="000000">
          <w14:alpha w14:val="60000"/>
        </w14:srgbClr>
      </w14:shadow>
    </w:rPr>
  </w:style>
  <w:style w:type="character" w:customStyle="1" w:styleId="a4">
    <w:name w:val="Текст примечания Знак"/>
    <w:basedOn w:val="a1"/>
    <w:link w:val="a5"/>
    <w:uiPriority w:val="99"/>
    <w:rsid w:val="00E84E4E"/>
  </w:style>
  <w:style w:type="paragraph" w:styleId="a5">
    <w:name w:val="annotation text"/>
    <w:basedOn w:val="a0"/>
    <w:link w:val="a4"/>
    <w:uiPriority w:val="99"/>
    <w:unhideWhenUsed/>
    <w:rsid w:val="00E84E4E"/>
    <w:rPr>
      <w:rFonts w:asciiTheme="minorHAnsi" w:eastAsiaTheme="minorHAnsi" w:hAnsiTheme="minorHAnsi" w:cstheme="minorBidi"/>
      <w:sz w:val="22"/>
      <w:szCs w:val="22"/>
      <w:lang w:eastAsia="en-US"/>
    </w:rPr>
  </w:style>
  <w:style w:type="character" w:customStyle="1" w:styleId="11">
    <w:name w:val="Текст примечания Знак1"/>
    <w:basedOn w:val="a1"/>
    <w:uiPriority w:val="99"/>
    <w:semiHidden/>
    <w:rsid w:val="00E84E4E"/>
    <w:rPr>
      <w:rFonts w:ascii="Calibri" w:eastAsia="Calibri" w:hAnsi="Calibri" w:cs="Times New Roman"/>
      <w:sz w:val="20"/>
      <w:szCs w:val="20"/>
      <w:lang w:eastAsia="ru-RU"/>
    </w:rPr>
  </w:style>
  <w:style w:type="paragraph" w:styleId="a6">
    <w:name w:val="List Paragraph"/>
    <w:aliases w:val="СПИСОК,Абзац списка для документа"/>
    <w:basedOn w:val="a0"/>
    <w:link w:val="a7"/>
    <w:uiPriority w:val="99"/>
    <w:qFormat/>
    <w:rsid w:val="00E84E4E"/>
    <w:pPr>
      <w:ind w:left="720"/>
      <w:contextualSpacing/>
    </w:pPr>
  </w:style>
  <w:style w:type="character" w:customStyle="1" w:styleId="a7">
    <w:name w:val="Абзац списка Знак"/>
    <w:aliases w:val="СПИСОК Знак,Абзац списка для документа Знак"/>
    <w:link w:val="a6"/>
    <w:uiPriority w:val="34"/>
    <w:locked/>
    <w:rsid w:val="00E84E4E"/>
    <w:rPr>
      <w:rFonts w:ascii="Calibri" w:eastAsia="Calibri" w:hAnsi="Calibri" w:cs="Times New Roman"/>
      <w:sz w:val="16"/>
      <w:szCs w:val="16"/>
      <w:lang w:eastAsia="ru-RU"/>
    </w:rPr>
  </w:style>
  <w:style w:type="character" w:styleId="a8">
    <w:name w:val="annotation reference"/>
    <w:basedOn w:val="a1"/>
    <w:uiPriority w:val="99"/>
    <w:semiHidden/>
    <w:unhideWhenUsed/>
    <w:rsid w:val="00F8667B"/>
    <w:rPr>
      <w:sz w:val="16"/>
      <w:szCs w:val="16"/>
    </w:rPr>
  </w:style>
  <w:style w:type="paragraph" w:styleId="a9">
    <w:name w:val="Balloon Text"/>
    <w:basedOn w:val="a0"/>
    <w:link w:val="aa"/>
    <w:uiPriority w:val="99"/>
    <w:semiHidden/>
    <w:unhideWhenUsed/>
    <w:rsid w:val="0026348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26348D"/>
    <w:rPr>
      <w:rFonts w:ascii="Segoe UI" w:eastAsia="Calibri" w:hAnsi="Segoe UI" w:cs="Segoe UI"/>
      <w:sz w:val="18"/>
      <w:szCs w:val="18"/>
      <w:lang w:eastAsia="ru-RU"/>
    </w:rPr>
  </w:style>
  <w:style w:type="paragraph" w:styleId="a">
    <w:name w:val="List Bullet"/>
    <w:basedOn w:val="a0"/>
    <w:rsid w:val="00BB6964"/>
    <w:pPr>
      <w:numPr>
        <w:numId w:val="10"/>
      </w:numPr>
      <w:spacing w:after="0" w:line="240" w:lineRule="auto"/>
    </w:pPr>
    <w:rPr>
      <w:rFonts w:ascii="Times New Roman" w:eastAsia="Times New Roman" w:hAnsi="Times New Roman"/>
      <w:sz w:val="24"/>
      <w:szCs w:val="24"/>
    </w:rPr>
  </w:style>
  <w:style w:type="paragraph" w:customStyle="1" w:styleId="12">
    <w:name w:val="Обычный 1"/>
    <w:basedOn w:val="a0"/>
    <w:link w:val="13"/>
    <w:rsid w:val="00BB6964"/>
    <w:pPr>
      <w:tabs>
        <w:tab w:val="left" w:pos="709"/>
      </w:tabs>
      <w:spacing w:before="60" w:after="60" w:line="360" w:lineRule="auto"/>
      <w:ind w:firstLine="709"/>
      <w:jc w:val="both"/>
    </w:pPr>
    <w:rPr>
      <w:rFonts w:ascii="Times New Roman" w:eastAsia="Times New Roman" w:hAnsi="Times New Roman"/>
      <w:sz w:val="24"/>
      <w:szCs w:val="24"/>
    </w:rPr>
  </w:style>
  <w:style w:type="character" w:customStyle="1" w:styleId="13">
    <w:name w:val="Обычный 1 Знак"/>
    <w:basedOn w:val="a1"/>
    <w:link w:val="12"/>
    <w:locked/>
    <w:rsid w:val="00BB6964"/>
    <w:rPr>
      <w:rFonts w:ascii="Times New Roman" w:eastAsia="Times New Roman" w:hAnsi="Times New Roman" w:cs="Times New Roman"/>
      <w:sz w:val="24"/>
      <w:szCs w:val="24"/>
      <w:lang w:eastAsia="ru-RU"/>
    </w:rPr>
  </w:style>
  <w:style w:type="character" w:customStyle="1" w:styleId="ab">
    <w:name w:val="Тема примечания Знак"/>
    <w:basedOn w:val="a4"/>
    <w:link w:val="ac"/>
    <w:uiPriority w:val="99"/>
    <w:semiHidden/>
    <w:rsid w:val="00BB6964"/>
    <w:rPr>
      <w:b/>
      <w:bCs/>
      <w:sz w:val="20"/>
      <w:szCs w:val="20"/>
    </w:rPr>
  </w:style>
  <w:style w:type="paragraph" w:styleId="ac">
    <w:name w:val="annotation subject"/>
    <w:basedOn w:val="a5"/>
    <w:next w:val="a5"/>
    <w:link w:val="ab"/>
    <w:uiPriority w:val="99"/>
    <w:semiHidden/>
    <w:unhideWhenUsed/>
    <w:rsid w:val="00BB6964"/>
    <w:pPr>
      <w:spacing w:line="240" w:lineRule="auto"/>
    </w:pPr>
    <w:rPr>
      <w:b/>
      <w:bCs/>
      <w:sz w:val="20"/>
      <w:szCs w:val="20"/>
    </w:rPr>
  </w:style>
  <w:style w:type="paragraph" w:styleId="ad">
    <w:name w:val="header"/>
    <w:basedOn w:val="a0"/>
    <w:link w:val="ae"/>
    <w:uiPriority w:val="99"/>
    <w:unhideWhenUsed/>
    <w:rsid w:val="00BB6964"/>
    <w:pPr>
      <w:tabs>
        <w:tab w:val="center" w:pos="4320"/>
        <w:tab w:val="right" w:pos="8640"/>
      </w:tabs>
      <w:spacing w:after="0" w:line="240" w:lineRule="auto"/>
      <w:ind w:firstLine="709"/>
      <w:contextualSpacing/>
      <w:jc w:val="both"/>
    </w:pPr>
    <w:rPr>
      <w:rFonts w:ascii="Times New Roman" w:eastAsiaTheme="minorHAnsi" w:hAnsi="Times New Roman"/>
      <w:sz w:val="27"/>
      <w:szCs w:val="27"/>
      <w:lang w:eastAsia="ja-JP"/>
    </w:rPr>
  </w:style>
  <w:style w:type="character" w:customStyle="1" w:styleId="ae">
    <w:name w:val="Верхний колонтитул Знак"/>
    <w:basedOn w:val="a1"/>
    <w:link w:val="ad"/>
    <w:uiPriority w:val="99"/>
    <w:rsid w:val="00BB6964"/>
    <w:rPr>
      <w:rFonts w:ascii="Times New Roman" w:hAnsi="Times New Roman" w:cs="Times New Roman"/>
      <w:sz w:val="27"/>
      <w:szCs w:val="27"/>
      <w:lang w:eastAsia="ja-JP"/>
    </w:rPr>
  </w:style>
  <w:style w:type="paragraph" w:styleId="af">
    <w:name w:val="footer"/>
    <w:basedOn w:val="a0"/>
    <w:link w:val="af0"/>
    <w:uiPriority w:val="99"/>
    <w:unhideWhenUsed/>
    <w:rsid w:val="00BB6964"/>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0">
    <w:name w:val="Нижний колонтитул Знак"/>
    <w:basedOn w:val="a1"/>
    <w:link w:val="af"/>
    <w:uiPriority w:val="99"/>
    <w:rsid w:val="00BB6964"/>
  </w:style>
  <w:style w:type="paragraph" w:customStyle="1" w:styleId="ConsPlusNormal">
    <w:name w:val="ConsPlusNormal"/>
    <w:rsid w:val="00BB69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ot.fedresurs.ru" TargetMode="External"/><Relationship Id="rId3" Type="http://schemas.openxmlformats.org/officeDocument/2006/relationships/styles" Target="styles.xml"/><Relationship Id="rId7" Type="http://schemas.openxmlformats.org/officeDocument/2006/relationships/hyperlink" Target="http://services.fms.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rul.nalo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epz/dishonestsupplier/quicksearch/search.html" TargetMode="External"/><Relationship Id="rId4" Type="http://schemas.openxmlformats.org/officeDocument/2006/relationships/settings" Target="settings.xml"/><Relationship Id="rId9" Type="http://schemas.openxmlformats.org/officeDocument/2006/relationships/hyperlink" Target="https://kad.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207D041-B9BC-401F-9474-32041523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23</Pages>
  <Words>7214</Words>
  <Characters>41124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14</cp:revision>
  <cp:lastPrinted>2019-07-10T09:06:00Z</cp:lastPrinted>
  <dcterms:created xsi:type="dcterms:W3CDTF">2019-07-08T09:43:00Z</dcterms:created>
  <dcterms:modified xsi:type="dcterms:W3CDTF">2019-07-10T10:51:00Z</dcterms:modified>
</cp:coreProperties>
</file>