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7B9A" w14:textId="6298F6A1" w:rsidR="001A1FF8" w:rsidRPr="00BB0E07" w:rsidRDefault="008D34DE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9A5BF0">
        <w:rPr>
          <w:rFonts w:ascii="Times New Roman" w:hAnsi="Times New Roman" w:cs="Times New Roman"/>
          <w:sz w:val="24"/>
          <w:szCs w:val="24"/>
        </w:rPr>
        <w:t>30</w:t>
      </w:r>
      <w:r w:rsidR="001A1FF8"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51354E">
        <w:rPr>
          <w:rFonts w:ascii="Times New Roman" w:hAnsi="Times New Roman" w:cs="Times New Roman"/>
          <w:sz w:val="24"/>
          <w:szCs w:val="24"/>
        </w:rPr>
        <w:t>1</w:t>
      </w:r>
      <w:r w:rsidR="00964B90">
        <w:rPr>
          <w:rFonts w:ascii="Times New Roman" w:hAnsi="Times New Roman" w:cs="Times New Roman"/>
          <w:sz w:val="24"/>
          <w:szCs w:val="24"/>
        </w:rPr>
        <w:t>5</w:t>
      </w:r>
      <w:r w:rsidR="00AF647E">
        <w:rPr>
          <w:rFonts w:ascii="Times New Roman" w:hAnsi="Times New Roman" w:cs="Times New Roman"/>
          <w:sz w:val="24"/>
          <w:szCs w:val="24"/>
        </w:rPr>
        <w:t>.</w:t>
      </w:r>
      <w:r w:rsidR="006436F2">
        <w:rPr>
          <w:rFonts w:ascii="Times New Roman" w:hAnsi="Times New Roman" w:cs="Times New Roman"/>
          <w:sz w:val="24"/>
          <w:szCs w:val="24"/>
        </w:rPr>
        <w:t>07</w:t>
      </w:r>
      <w:r w:rsidR="0002032B">
        <w:rPr>
          <w:rFonts w:ascii="Times New Roman" w:hAnsi="Times New Roman" w:cs="Times New Roman"/>
          <w:sz w:val="24"/>
          <w:szCs w:val="24"/>
        </w:rPr>
        <w:t>.</w:t>
      </w:r>
      <w:r w:rsidR="001A1FF8" w:rsidRPr="00BB0E07">
        <w:rPr>
          <w:rFonts w:ascii="Times New Roman" w:hAnsi="Times New Roman" w:cs="Times New Roman"/>
          <w:sz w:val="24"/>
          <w:szCs w:val="24"/>
        </w:rPr>
        <w:t>20</w:t>
      </w:r>
      <w:r w:rsidR="009548AE">
        <w:rPr>
          <w:rFonts w:ascii="Times New Roman" w:hAnsi="Times New Roman" w:cs="Times New Roman"/>
          <w:sz w:val="24"/>
          <w:szCs w:val="24"/>
        </w:rPr>
        <w:t>20</w:t>
      </w:r>
    </w:p>
    <w:p w14:paraId="3C15BA9B" w14:textId="77777777" w:rsidR="009A734D" w:rsidRDefault="009A734D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803812"/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FB3D2A">
        <w:rPr>
          <w:rFonts w:ascii="Times New Roman" w:hAnsi="Times New Roman" w:cs="Times New Roman"/>
          <w:sz w:val="24"/>
          <w:szCs w:val="24"/>
        </w:rPr>
        <w:t>оказани</w:t>
      </w:r>
      <w:r w:rsidR="00AF647E">
        <w:rPr>
          <w:rFonts w:ascii="Times New Roman" w:hAnsi="Times New Roman" w:cs="Times New Roman"/>
          <w:sz w:val="24"/>
          <w:szCs w:val="24"/>
        </w:rPr>
        <w:t>е</w:t>
      </w:r>
      <w:r w:rsidR="00FB3D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2A03" w:rsidRPr="00392A03">
        <w:rPr>
          <w:rFonts w:ascii="Times New Roman" w:hAnsi="Times New Roman" w:cs="Times New Roman"/>
          <w:sz w:val="24"/>
          <w:szCs w:val="24"/>
        </w:rPr>
        <w:t xml:space="preserve"> по разработке франшиз предпринимателей, связанных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 w:rsidR="00392A03">
        <w:rPr>
          <w:rFonts w:ascii="Times New Roman" w:hAnsi="Times New Roman" w:cs="Times New Roman"/>
          <w:sz w:val="24"/>
          <w:szCs w:val="24"/>
        </w:rPr>
        <w:t xml:space="preserve"> </w:t>
      </w:r>
      <w:r w:rsidR="00D53E5E">
        <w:rPr>
          <w:rFonts w:ascii="Times New Roman" w:hAnsi="Times New Roman" w:cs="Times New Roman"/>
          <w:sz w:val="24"/>
          <w:szCs w:val="24"/>
        </w:rPr>
        <w:t>для</w:t>
      </w:r>
      <w:r w:rsidR="00FB3D2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</w:p>
    <w:p w14:paraId="28A4A94C" w14:textId="77777777" w:rsidR="00FB3D2A" w:rsidRPr="006F1289" w:rsidRDefault="00FB3D2A" w:rsidP="009A734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8647"/>
      </w:tblGrid>
      <w:tr w:rsidR="00915ECA" w:rsidRPr="00A96C18" w14:paraId="0BBC9339" w14:textId="77777777" w:rsidTr="0080076B">
        <w:tc>
          <w:tcPr>
            <w:tcW w:w="1980" w:type="dxa"/>
          </w:tcPr>
          <w:p w14:paraId="4FFF8C0B" w14:textId="77777777"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9AC6E1F" w14:textId="1B759DFA" w:rsidR="008F4505" w:rsidRPr="00A96C18" w:rsidRDefault="000F3580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8647" w:type="dxa"/>
          </w:tcPr>
          <w:p w14:paraId="070952DD" w14:textId="0A3A4236" w:rsidR="008F4505" w:rsidRPr="00A96C18" w:rsidRDefault="000F3580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Республики Хакасия - </w:t>
            </w:r>
            <w:r w:rsidR="008F4505" w:rsidRPr="00A96C18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</w:p>
        </w:tc>
      </w:tr>
      <w:tr w:rsidR="00BB6187" w:rsidRPr="00A96C18" w14:paraId="02F18018" w14:textId="77777777" w:rsidTr="0080076B">
        <w:tc>
          <w:tcPr>
            <w:tcW w:w="1980" w:type="dxa"/>
          </w:tcPr>
          <w:p w14:paraId="2E2665E9" w14:textId="6B932C4D" w:rsidR="00BB6187" w:rsidRPr="00D34F9C" w:rsidRDefault="00D34F9C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9C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приема предложений на оказание услуг</w:t>
            </w:r>
          </w:p>
        </w:tc>
        <w:tc>
          <w:tcPr>
            <w:tcW w:w="8647" w:type="dxa"/>
          </w:tcPr>
          <w:p w14:paraId="5F9F532A" w14:textId="60215D68" w:rsidR="005D1ABC" w:rsidRDefault="005D1ABC" w:rsidP="00B246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eastAsia="en-US"/>
              </w:rPr>
            </w:pPr>
            <w:r w:rsidRPr="00B52B6F">
              <w:rPr>
                <w:rFonts w:eastAsia="Calibri"/>
                <w:lang w:eastAsia="en-US"/>
              </w:rPr>
              <w:t>Предложени</w:t>
            </w:r>
            <w:r w:rsidR="001C47DD">
              <w:rPr>
                <w:rFonts w:eastAsia="Calibri"/>
                <w:lang w:eastAsia="en-US"/>
              </w:rPr>
              <w:t>е</w:t>
            </w:r>
            <w:r w:rsidRPr="00B52B6F">
              <w:rPr>
                <w:rFonts w:eastAsia="Calibri"/>
                <w:lang w:eastAsia="en-US"/>
              </w:rPr>
              <w:t xml:space="preserve"> на оказание услуг предоставля</w:t>
            </w:r>
            <w:r w:rsidR="001C47DD">
              <w:rPr>
                <w:rFonts w:eastAsia="Calibri"/>
                <w:lang w:eastAsia="en-US"/>
              </w:rPr>
              <w:t>е</w:t>
            </w:r>
            <w:r w:rsidRPr="00B52B6F">
              <w:rPr>
                <w:rFonts w:eastAsia="Calibri"/>
                <w:lang w:eastAsia="en-US"/>
              </w:rPr>
              <w:t>тся</w:t>
            </w:r>
            <w:r w:rsidR="00D85518" w:rsidRPr="00F46CC3">
              <w:t xml:space="preserve"> в письменном виде за подписью уполномоченного лица и печатью (при наличии) участника процедуры отбора с приложением копий документов, указанных в </w:t>
            </w:r>
            <w:r w:rsidR="00D85518">
              <w:t>Техническом задании</w:t>
            </w:r>
            <w:r w:rsidR="00D85518" w:rsidRPr="00F46CC3">
              <w:t>, заверенных надлежащим образом (с указанием ФИО лица, заверившего документы, и даты их заверения)</w:t>
            </w:r>
            <w:r w:rsidRPr="00B52B6F">
              <w:rPr>
                <w:rFonts w:eastAsia="Calibri"/>
                <w:lang w:eastAsia="en-US"/>
              </w:rPr>
              <w:t xml:space="preserve"> до </w:t>
            </w:r>
            <w:r w:rsidRPr="009A5BF0">
              <w:rPr>
                <w:rFonts w:eastAsia="Calibri"/>
                <w:lang w:eastAsia="en-US"/>
              </w:rPr>
              <w:t>18.00 2</w:t>
            </w:r>
            <w:r w:rsidR="009A5BF0">
              <w:rPr>
                <w:rFonts w:eastAsia="Calibri"/>
                <w:lang w:eastAsia="en-US"/>
              </w:rPr>
              <w:t>0</w:t>
            </w:r>
            <w:r w:rsidRPr="009A5BF0">
              <w:rPr>
                <w:rFonts w:eastAsia="Calibri"/>
                <w:lang w:eastAsia="en-US"/>
              </w:rPr>
              <w:t>.07.2020</w:t>
            </w:r>
            <w:r w:rsidRPr="00B52B6F">
              <w:rPr>
                <w:rFonts w:eastAsia="Calibri"/>
                <w:lang w:eastAsia="en-US"/>
              </w:rPr>
              <w:t xml:space="preserve"> нарочно, </w:t>
            </w:r>
            <w:r w:rsidRPr="00B52B6F">
              <w:t>почтовым отправлением (экспресс-почтой) по месту нахождения Фонда</w:t>
            </w:r>
            <w:r w:rsidRPr="00B52B6F">
              <w:rPr>
                <w:rFonts w:eastAsia="Calibri"/>
                <w:lang w:eastAsia="en-US"/>
              </w:rPr>
              <w:t xml:space="preserve"> по адресу: Республика Хакасия, г. Абакан, </w:t>
            </w:r>
            <w:r w:rsidR="001C47DD">
              <w:rPr>
                <w:rFonts w:eastAsia="Calibri"/>
                <w:lang w:eastAsia="en-US"/>
              </w:rPr>
              <w:t xml:space="preserve">пр. Дружбы Народов, </w:t>
            </w:r>
            <w:r w:rsidRPr="00B52B6F">
              <w:rPr>
                <w:rFonts w:eastAsia="Calibri"/>
                <w:lang w:eastAsia="en-US"/>
              </w:rPr>
              <w:t>2</w:t>
            </w:r>
            <w:r w:rsidR="001C47DD">
              <w:rPr>
                <w:rFonts w:eastAsia="Calibri"/>
                <w:lang w:eastAsia="en-US"/>
              </w:rPr>
              <w:t>А</w:t>
            </w:r>
            <w:r w:rsidRPr="00B52B6F">
              <w:rPr>
                <w:rFonts w:eastAsia="Calibri"/>
                <w:lang w:eastAsia="en-US"/>
              </w:rPr>
              <w:t xml:space="preserve"> (Фонд развития Республики Хакасия), </w:t>
            </w:r>
            <w:r w:rsidRPr="00B52B6F">
              <w:t xml:space="preserve">либо направляется через электронный документооборот Контур </w:t>
            </w:r>
            <w:proofErr w:type="spellStart"/>
            <w:r w:rsidRPr="00B52B6F">
              <w:t>Диадок</w:t>
            </w:r>
            <w:proofErr w:type="spellEnd"/>
            <w:r w:rsidRPr="00B52B6F">
              <w:t>, заверенное усиленной квалифицированной электронной подписью.</w:t>
            </w:r>
            <w:r w:rsidRPr="00B52B6F">
              <w:rPr>
                <w:rFonts w:eastAsia="Calibri"/>
                <w:lang w:eastAsia="en-US"/>
              </w:rPr>
              <w:t xml:space="preserve"> </w:t>
            </w:r>
          </w:p>
          <w:p w14:paraId="5A202885" w14:textId="6DC5FD9D" w:rsidR="00B24687" w:rsidRPr="00B52B6F" w:rsidRDefault="00B24687" w:rsidP="00B2468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52B6F">
              <w:rPr>
                <w:rStyle w:val="normaltextrun"/>
              </w:rPr>
              <w:t>Предложение на оказание услуг, предусмотренных техническим заданием, должно содержать</w:t>
            </w:r>
            <w:r w:rsidRPr="00B52B6F">
              <w:rPr>
                <w:rStyle w:val="apple-converted-space"/>
              </w:rPr>
              <w:t> </w:t>
            </w:r>
            <w:r w:rsidRPr="00B52B6F">
              <w:rPr>
                <w:rStyle w:val="normaltextrun"/>
              </w:rPr>
              <w:t>следующую информацию: </w:t>
            </w:r>
            <w:r w:rsidRPr="00B52B6F">
              <w:rPr>
                <w:rStyle w:val="eop"/>
              </w:rPr>
              <w:t> </w:t>
            </w:r>
          </w:p>
          <w:p w14:paraId="1EBF4C7C" w14:textId="77777777" w:rsidR="00B24687" w:rsidRPr="00B52B6F" w:rsidRDefault="00B24687" w:rsidP="00B2468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52B6F">
              <w:rPr>
                <w:rStyle w:val="normaltextrun"/>
              </w:rPr>
              <w:t>- фирменное наименование юридического лица/Ф.И.О. индивидуального предпринимателя, физического лица; </w:t>
            </w:r>
            <w:r w:rsidRPr="00B52B6F">
              <w:rPr>
                <w:rStyle w:val="eop"/>
              </w:rPr>
              <w:t> </w:t>
            </w:r>
          </w:p>
          <w:p w14:paraId="2BE6068B" w14:textId="588047D1" w:rsidR="00B24687" w:rsidRPr="00B52B6F" w:rsidRDefault="00B24687" w:rsidP="00B2468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52B6F">
              <w:rPr>
                <w:rStyle w:val="normaltextrun"/>
              </w:rPr>
              <w:t xml:space="preserve">- стоимость и объем оказываемых услуг/выполняемых работ, предусмотренных техническим заданием; </w:t>
            </w:r>
          </w:p>
          <w:p w14:paraId="122079E8" w14:textId="17001325" w:rsidR="00B24687" w:rsidRPr="00D304A6" w:rsidRDefault="00B24687" w:rsidP="001C47DD">
            <w:pPr>
              <w:tabs>
                <w:tab w:val="left" w:pos="10080"/>
              </w:tabs>
              <w:autoSpaceDE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52B6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 обязательство об </w:t>
            </w:r>
            <w:r w:rsidRPr="00B52B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отказе в предоставлении услуги субъекту малого и среднего предпринимательства в случае, если они с исполнителем состоят в одной группе лиц, определенных в соответствии с Федеральным законом от 26.07.2006 г. № 135-ФЗ «О защите конкуренции».</w:t>
            </w:r>
          </w:p>
        </w:tc>
      </w:tr>
      <w:tr w:rsidR="00915ECA" w:rsidRPr="00A96C18" w14:paraId="2BE4A884" w14:textId="77777777" w:rsidTr="0080076B">
        <w:tc>
          <w:tcPr>
            <w:tcW w:w="1980" w:type="dxa"/>
          </w:tcPr>
          <w:p w14:paraId="5C68A841" w14:textId="77777777" w:rsidR="008F4505" w:rsidRPr="00A96C18" w:rsidRDefault="008F4505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647" w:type="dxa"/>
          </w:tcPr>
          <w:p w14:paraId="7D767C45" w14:textId="36AA6CA6" w:rsidR="00501B2F" w:rsidRDefault="00501B2F" w:rsidP="00501B2F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франшиз предпринимателей, связанных с аудитом бизнеса и анализом рынка,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франшизы,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пакетов франшизы (определение стоимости), создание финансовой модели франшизы,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упаковк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>,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франшиз,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2A03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 (далее – разработка франшиз предпринимателей).</w:t>
            </w:r>
          </w:p>
          <w:p w14:paraId="56E68B09" w14:textId="77777777" w:rsidR="00501B2F" w:rsidRDefault="00501B2F" w:rsidP="00AA4E7A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D5C81B" w14:textId="6A084686" w:rsidR="00AA4E7A" w:rsidRDefault="00AA4E7A" w:rsidP="00AA4E7A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разработке франшиз предпринимателей, состоя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из:</w:t>
            </w:r>
          </w:p>
          <w:p w14:paraId="286A8A0E" w14:textId="77777777" w:rsidR="00AA4E7A" w:rsidRDefault="00AA4E7A" w:rsidP="00AA4E7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Первый этап:</w:t>
            </w:r>
          </w:p>
          <w:p w14:paraId="1A3EF130" w14:textId="5A866E33" w:rsidR="00AA4E7A" w:rsidRDefault="00AA4E7A" w:rsidP="00AA4E7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франшиз-конкурентов и аудит бизнеса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BB77774" w14:textId="64C6007F" w:rsidR="00AA4E7A" w:rsidRDefault="00501B2F" w:rsidP="0013743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концепции франшизы;</w:t>
            </w:r>
          </w:p>
          <w:p w14:paraId="486EA61C" w14:textId="6B6B51DA" w:rsidR="00AA4E7A" w:rsidRDefault="00872291" w:rsidP="00137436">
            <w:pPr>
              <w:pStyle w:val="a6"/>
              <w:numPr>
                <w:ilvl w:val="0"/>
                <w:numId w:val="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ф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франчайзи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7E75B82" w14:textId="4E7EDB59" w:rsidR="00AA4E7A" w:rsidRDefault="00872291" w:rsidP="0013743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ю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Индивидуальный договор на продажу франшизы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AE742C" w14:textId="07F063B3" w:rsidR="00AA4E7A" w:rsidRDefault="00501B2F" w:rsidP="00137436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Франчайзибук</w:t>
            </w:r>
            <w:r w:rsidR="0013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CABB60A" w14:textId="77777777" w:rsidR="00AA4E7A" w:rsidRDefault="00AA4E7A" w:rsidP="00137436">
            <w:pPr>
              <w:tabs>
                <w:tab w:val="right" w:pos="826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этап: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14:paraId="627399B6" w14:textId="12610B5D" w:rsidR="00AA4E7A" w:rsidRPr="001B3F50" w:rsidRDefault="00501B2F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</w:t>
            </w:r>
            <w:r w:rsidR="00AA4E7A" w:rsidRP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A4E7A" w:rsidRP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франшизе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AA4E7A" w:rsidRP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DCD388" w14:textId="7C9E2691" w:rsidR="00AA4E7A" w:rsidRDefault="00501B2F" w:rsidP="00137436">
            <w:pPr>
              <w:pStyle w:val="a6"/>
              <w:numPr>
                <w:ilvl w:val="0"/>
                <w:numId w:val="27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(создание) о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дностраничн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продаже франшизы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DABB7E9" w14:textId="5A3A70C0" w:rsidR="00AA4E7A" w:rsidRDefault="00AA4E7A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ведение первый месяц интернет-рекламы (1 канал рекламы)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E6AFF1D" w14:textId="12EEAF4F" w:rsidR="00AA4E7A" w:rsidRDefault="00FB3028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872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</w:t>
            </w:r>
            <w:r w:rsidR="00872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продаж франшизы (индивидуально под франшизу)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9C9DC44" w14:textId="77EACC47" w:rsidR="00AA4E7A" w:rsidRDefault="00872291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«Продавец франшизы»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64ABA94" w14:textId="79FE3897" w:rsidR="008F4505" w:rsidRPr="00AA4E7A" w:rsidRDefault="00AA4E7A" w:rsidP="0013743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руководства по управлению франчайзинговой сетью</w:t>
            </w:r>
            <w:r w:rsidR="0050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0911" w:rsidRPr="00A96C18" w14:paraId="5830233B" w14:textId="77777777" w:rsidTr="0080076B">
        <w:tc>
          <w:tcPr>
            <w:tcW w:w="1980" w:type="dxa"/>
          </w:tcPr>
          <w:p w14:paraId="7E21A764" w14:textId="6570CC42" w:rsidR="00AB0911" w:rsidRPr="00A96C18" w:rsidRDefault="00AB0911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8647" w:type="dxa"/>
          </w:tcPr>
          <w:p w14:paraId="6C1FA68E" w14:textId="055C8A02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Договор франчайзинга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коммерческой концессии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соглашение, в котором отражена суть франшизы. В договоре содержится информация об организации конкретного вида деятельности, специфике передаваемого бизнеса, размере первоначальных взносов, правах и обязанностях сторон. В нем зафиксированы все особенности компании и нюансы ведения бизнеса.</w:t>
            </w:r>
          </w:p>
          <w:p w14:paraId="15457FEA" w14:textId="609576A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Пакет франшизы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франчайзинговый пакет, включающий услуги, которые франчайзи покупает у правообладателя, и условия, на основании которых ведется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бизнес. Сюда входят торговая марка, инструкции по организации дела, услуги и помощь, предоставляемые франчайзером, </w:t>
            </w:r>
            <w:r w:rsidR="00EA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ноу-хау</w:t>
            </w:r>
            <w:r w:rsidR="00EA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система расчетов. Все составляющие пакета отраж</w:t>
            </w:r>
            <w:r w:rsidR="00EA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аются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договоре коммерческой концессии.</w:t>
            </w:r>
          </w:p>
          <w:p w14:paraId="2648DDE5" w14:textId="7777777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Паушальный платеж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однократное вознаграждение, которое перечисляет пользователь (франчайзи) компании-правообладателю в обмен на франчайзинговый пакет. Эта сумма служит для возмещения различных расходов правообладателя, которые он вынужден нести в процессе разработки бизнес-системы, привлечения и обучения франчайзи, а после – сопровождения их коммерческой деятельности.</w:t>
            </w:r>
          </w:p>
          <w:p w14:paraId="54756246" w14:textId="425A940D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Роялти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платежи, которые франчайзи регулярно перечисляет франчайзеру</w:t>
            </w:r>
            <w:r w:rsidR="0037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аще всего это проценты от продаж</w:t>
            </w:r>
            <w:r w:rsidR="0037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47E73B" w14:textId="7777777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Товарный знак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обозначение, которое используется для индивидуализации товаров и услуг. Может быть словесным, символическим или комбинированным. Товарный знак (марка) регистрируется официально. Компания-производитель наделяется исключительными правами на его использование.</w:t>
            </w:r>
          </w:p>
          <w:p w14:paraId="7F7E8710" w14:textId="7777777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Франчайзер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компания, предоставляющая мелкому предприятию или ИП право ведения бизнеса от ее имени.</w:t>
            </w:r>
          </w:p>
          <w:p w14:paraId="34107FB4" w14:textId="77777777" w:rsidR="00AB0911" w:rsidRPr="009770B8" w:rsidRDefault="00AB0911" w:rsidP="00AB091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Франчайзи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бизнесмен, который в обмен на паушальный взнос и ежемесячные платежи (роялти) получает права на пользование готовой бизнес-системой франчайзера при условии соблюдения всех его требований и следования его указаниям по организации деятельности.</w:t>
            </w:r>
          </w:p>
          <w:p w14:paraId="160363AF" w14:textId="77777777" w:rsidR="00641F93" w:rsidRDefault="00AB0911" w:rsidP="00641F9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Франчайзинг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модель сотрудничества между правообладателем и пользователем, в рамках которой первый передает второму право организации и ведения коммерческой деятельности от его имени, а также обеспечивает поддержку и сопровождение бизнеса. </w:t>
            </w:r>
          </w:p>
          <w:p w14:paraId="7DCA6275" w14:textId="1B13FD87" w:rsidR="00AB0911" w:rsidRPr="009770B8" w:rsidRDefault="00AB0911" w:rsidP="00641F9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0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Франшиза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объект соглашения о коммерческой концессии; деловые отношения между участниками договора, в рамках которых происходит наделение франчайзи комплексом прав и технологий, а также фирменной атрибутикой. За пользование этими благами франчайзи должен вносить ежемесячные платежи. Франшизой также называют бизнес-точку, которой управляет франчайзи.</w:t>
            </w:r>
          </w:p>
        </w:tc>
      </w:tr>
      <w:tr w:rsidR="00CA54F5" w:rsidRPr="00A96C18" w14:paraId="3ABBD5F5" w14:textId="77777777" w:rsidTr="0080076B">
        <w:tc>
          <w:tcPr>
            <w:tcW w:w="1980" w:type="dxa"/>
          </w:tcPr>
          <w:p w14:paraId="49C46AAC" w14:textId="77777777" w:rsidR="00CA54F5" w:rsidRPr="00A96C18" w:rsidRDefault="00CA54F5" w:rsidP="00CA54F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услуги</w:t>
            </w:r>
          </w:p>
        </w:tc>
        <w:tc>
          <w:tcPr>
            <w:tcW w:w="8647" w:type="dxa"/>
          </w:tcPr>
          <w:p w14:paraId="287BA3F0" w14:textId="77777777" w:rsidR="00AA4E7A" w:rsidRDefault="00AA4E7A" w:rsidP="00AA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оказания услуг субъектам МСП Исполнитель осуществляет:</w:t>
            </w:r>
          </w:p>
          <w:p w14:paraId="2A4CED0E" w14:textId="44693FD7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Анализ франшиз-конкурентов и аудит бизнеса</w:t>
            </w:r>
            <w:r w:rsidR="00BC1F7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642EF4C5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14:paraId="78711CBA" w14:textId="6EF9E4BC" w:rsidR="00AA4E7A" w:rsidRDefault="00AA4E7A" w:rsidP="00AA4E7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готовности бизнеса к созданию франшизы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66812BE" w14:textId="4E0E83BC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Представление на согласование спис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из 10 конкурентов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1A3D094" w14:textId="50041657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списка и изучение франшиз-конкурентов (5 конкурентов)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485712C" w14:textId="09B82611" w:rsidR="00AA4E7A" w:rsidRDefault="00BC1F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о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сновны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проведения анализа:</w:t>
            </w:r>
          </w:p>
          <w:p w14:paraId="0E534954" w14:textId="7899057B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Общая информация о франчайзере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C30DE29" w14:textId="21743F70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Общая информация о франшизе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9C79FC4" w14:textId="03B279FE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франчайзингового предложения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A49228F" w14:textId="70FEB1A1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 материалов, входящих во франчайзинговое предложение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2BF8132" w14:textId="75F15BB4" w:rsidR="00AA4E7A" w:rsidRDefault="00AA4E7A" w:rsidP="00AA4E7A">
            <w:pPr>
              <w:numPr>
                <w:ilvl w:val="0"/>
                <w:numId w:val="6"/>
              </w:numPr>
              <w:ind w:left="567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Действующие франчайзи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7CC2C50" w14:textId="0BF58C3D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Запрос рекламных и маркетинговых материалов по выбранным конкурентам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ECCC80A" w14:textId="6611AA45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Телефонные и скайп переговоры с франчайзерами и франчайзи</w:t>
            </w:r>
            <w:r w:rsidR="00BC1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122EC57" w14:textId="5B08411D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наиболее выгодных и интересных для потенциальных покупателей аспект</w:t>
            </w:r>
            <w:r w:rsidR="00ED4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франчайзингового предложения конкурентов.</w:t>
            </w:r>
          </w:p>
          <w:p w14:paraId="13D1B51A" w14:textId="77777777" w:rsidR="00AA4E7A" w:rsidRDefault="00AA4E7A" w:rsidP="00AA4E7A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Формирование итогового аналитического отчета по итогам работы.</w:t>
            </w:r>
          </w:p>
          <w:p w14:paraId="6F1D64B5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55AD71C8" w14:textId="33351774" w:rsidR="00AA4E7A" w:rsidRDefault="00AA4E7A" w:rsidP="00AA4E7A">
            <w:pPr>
              <w:numPr>
                <w:ilvl w:val="0"/>
                <w:numId w:val="6"/>
              </w:numPr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Оценка бизнеса проводится на основании брифа, заполненного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Получателем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9F2F393" w14:textId="40C1D2F5" w:rsidR="00AA4E7A" w:rsidRDefault="00AA4E7A" w:rsidP="00AA4E7A">
            <w:pPr>
              <w:numPr>
                <w:ilvl w:val="0"/>
                <w:numId w:val="6"/>
              </w:numPr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Информация собирается на основе открытых источников (интернет-серфинг в 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русскоязычном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пространстве) и официальной информации, предоставляемой франчайзерами по запросам на сайтах по продаже франшиз (формы обратной связи на сайте). </w:t>
            </w:r>
          </w:p>
          <w:p w14:paraId="78773A25" w14:textId="77777777" w:rsidR="00AA4E7A" w:rsidRDefault="00AA4E7A" w:rsidP="00AA4E7A">
            <w:pPr>
              <w:numPr>
                <w:ilvl w:val="0"/>
                <w:numId w:val="6"/>
              </w:numPr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Проведение телефонных или скайп-переговоров с представителями франчайзера (по пяти выбранным для анализа франчайзерам).</w:t>
            </w:r>
          </w:p>
          <w:p w14:paraId="10FEA571" w14:textId="77777777" w:rsidR="00AA4E7A" w:rsidRDefault="00AA4E7A" w:rsidP="00AA4E7A">
            <w:pPr>
              <w:numPr>
                <w:ilvl w:val="0"/>
                <w:numId w:val="6"/>
              </w:numPr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Проведение телефонных переговоров с тремя франчайзи от каждого из пяти выбранных франчайзеров (в случае наличия их контактных данных в открытом доступе).</w:t>
            </w:r>
          </w:p>
          <w:p w14:paraId="141D873E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4BDA08ED" w14:textId="3259986A" w:rsidR="00AA4E7A" w:rsidRDefault="00AA4E7A" w:rsidP="00AA4E7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проведенного аудита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готовности к созданию франшизы.</w:t>
            </w:r>
          </w:p>
          <w:p w14:paraId="069536CE" w14:textId="76880DDD" w:rsidR="00AA4E7A" w:rsidRDefault="00AA4E7A" w:rsidP="00AA4E7A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о конкурентах по франшизе с выводами по результатам исследования и рекомендации по составу франчайзингового предложения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56433FC" w14:textId="76281DBE" w:rsidR="00AA4E7A" w:rsidRDefault="00AA4E7A" w:rsidP="00AA4E7A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Маркетинговые материалы по франшизе (презентация, фин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ансовая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модель, шаблон договора).</w:t>
            </w:r>
          </w:p>
          <w:p w14:paraId="102B1867" w14:textId="77777777" w:rsidR="00AA4E7A" w:rsidRDefault="00AA4E7A" w:rsidP="00AA4E7A">
            <w:pPr>
              <w:numPr>
                <w:ilvl w:val="0"/>
                <w:numId w:val="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реальной текущей ситуации с франчайзинговой сетью конкурентов.</w:t>
            </w:r>
          </w:p>
          <w:p w14:paraId="6053D054" w14:textId="7C09E8BF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Toc535406871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концепции франшизы</w:t>
            </w:r>
            <w:r w:rsidR="00277DD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1"/>
          </w:p>
          <w:p w14:paraId="0A6C071A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документа:</w:t>
            </w:r>
          </w:p>
          <w:p w14:paraId="6D592917" w14:textId="2332E8CA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Введение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08A3D7C" w14:textId="73195B88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стратегической цели развития компании по франчайзингу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26587B4" w14:textId="2ED95B8E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Общее описание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C13CD13" w14:textId="639A26D5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Общее описание франшизы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EAF0CB9" w14:textId="2BD0A7D3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Форматы франчайзинговых точек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C87DF3C" w14:textId="7EC31973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Распределение обязанностей франчайзи и франчайзера на этапе запуска бизнеса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38BEC52" w14:textId="1DB43BC7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Распределение обязанностей франчайзи и франчайзера на этапе операционной деятельности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9F5D271" w14:textId="26660375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Составление франчайзинговых пакетов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6970BED" w14:textId="329F61E4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источников дохода с франчайзинга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BB13286" w14:textId="277B3F1F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уникального торгового предложения ниши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7EC3E10" w14:textId="3E315331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уникального торгового предложения франшизы</w:t>
            </w:r>
            <w:r w:rsidR="00277D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D159733" w14:textId="77777777" w:rsidR="00AA4E7A" w:rsidRDefault="00AA4E7A" w:rsidP="00AA4E7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дорожной карты запуска франшизы на 1-3-6-12 мес.</w:t>
            </w:r>
          </w:p>
          <w:p w14:paraId="10563986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работы:</w:t>
            </w:r>
          </w:p>
          <w:p w14:paraId="56E993C8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Исполнитель самостоятельно разрабатывает концепцию франшизы. </w:t>
            </w:r>
          </w:p>
          <w:p w14:paraId="59D75225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Базой для разработки концепции франшизы являются:</w:t>
            </w:r>
          </w:p>
          <w:p w14:paraId="34774443" w14:textId="1AB1750C" w:rsidR="00AA4E7A" w:rsidRDefault="00AA4E7A" w:rsidP="00AA4E7A">
            <w:pPr>
              <w:pStyle w:val="a6"/>
              <w:numPr>
                <w:ilvl w:val="0"/>
                <w:numId w:val="9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Анализ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E828A9E" w14:textId="5E56717E" w:rsidR="00AA4E7A" w:rsidRDefault="00AA4E7A" w:rsidP="00AA4E7A">
            <w:pPr>
              <w:pStyle w:val="a6"/>
              <w:numPr>
                <w:ilvl w:val="0"/>
                <w:numId w:val="9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Экспертиза предложений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концепции франшизы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10CA5CA" w14:textId="60BB5E0C" w:rsidR="00AA4E7A" w:rsidRDefault="00AA4E7A" w:rsidP="00AA4E7A">
            <w:pPr>
              <w:pStyle w:val="a6"/>
              <w:numPr>
                <w:ilvl w:val="0"/>
                <w:numId w:val="9"/>
              </w:numPr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Практический о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пыт Исполнителя во франчайзинге;</w:t>
            </w:r>
          </w:p>
          <w:p w14:paraId="1134C88B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25D19289" w14:textId="13B2A456" w:rsidR="00257871" w:rsidRDefault="00257871" w:rsidP="00257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Утвержденное видение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Исполнителя о концепции франшизы, концентрированно проработанное всеми сторонами и оформленное в виде готовой концепции франшизы. </w:t>
            </w:r>
          </w:p>
          <w:p w14:paraId="30FE3179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Разработанная Исполнителем концепция франшизы, описанная в формате текстового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(как взаимодействовать с партнерами и как на этом зарабатывать.)</w:t>
            </w:r>
          </w:p>
          <w:p w14:paraId="22BCB28B" w14:textId="7D8AA7D2" w:rsidR="00AA4E7A" w:rsidRDefault="00277DD4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" w:name="_Toc535406874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ф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инансов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ой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модел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франчайзи</w:t>
            </w:r>
            <w:bookmarkEnd w:id="2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3C1A5231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финансовой модели:</w:t>
            </w:r>
          </w:p>
          <w:p w14:paraId="58CFF784" w14:textId="77777777" w:rsidR="00AA4E7A" w:rsidRDefault="00AA4E7A" w:rsidP="00AA4E7A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Изменяемые параметры калькулятора.</w:t>
            </w:r>
          </w:p>
          <w:p w14:paraId="3D577B5D" w14:textId="77777777" w:rsidR="00AA4E7A" w:rsidRDefault="00AA4E7A" w:rsidP="00AA4E7A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финансовой модели:</w:t>
            </w:r>
          </w:p>
          <w:p w14:paraId="602474A7" w14:textId="4B5513D5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инвестиций на запуск франшизы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19C0AA6" w14:textId="19E6A5A0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текущих затрат франчайзи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A51764C" w14:textId="406CBD66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Определение доходов франчайзи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233FBFA" w14:textId="26AAB677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Формирование расчетных таблиц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F5692C4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4749473D" w14:textId="30A767F2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Исходную информацию для составления финансовой модели предоставляет </w:t>
            </w:r>
            <w:r w:rsidR="00AE3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</w:t>
            </w:r>
            <w:r w:rsidR="00277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13EC76D" w14:textId="19777550" w:rsidR="00AA4E7A" w:rsidRDefault="00AA4E7A" w:rsidP="00AA4E7A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134"/>
              </w:tabs>
              <w:ind w:left="567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Параметры франшизы определяются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Получателем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 либо берутся из концепции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франшизы</w:t>
            </w:r>
            <w:r w:rsidR="00277DD4" w:rsidRPr="00651F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0757963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75BEAE2B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Готовая финансовая модель для предоставления потенциальным партнерам.</w:t>
            </w:r>
          </w:p>
          <w:p w14:paraId="2F2C9458" w14:textId="1AE587EE" w:rsidR="00AA4E7A" w:rsidRDefault="00277DD4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Toc535406878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ндивидуальн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ого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договор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продажу франшизы</w:t>
            </w:r>
            <w:bookmarkEnd w:id="3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5C43BD06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работы:</w:t>
            </w:r>
          </w:p>
          <w:p w14:paraId="2DB76CD7" w14:textId="1FC4985E" w:rsidR="00AA4E7A" w:rsidRDefault="00AA4E7A" w:rsidP="00AA4E7A">
            <w:pPr>
              <w:pStyle w:val="a6"/>
              <w:numPr>
                <w:ilvl w:val="0"/>
                <w:numId w:val="12"/>
              </w:numPr>
              <w:tabs>
                <w:tab w:val="num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юридической схемы продажи франшизы</w:t>
            </w:r>
            <w:r w:rsidR="00651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0D74FE4" w14:textId="60B2087A" w:rsidR="00AA4E7A" w:rsidRDefault="00AA4E7A" w:rsidP="00AA4E7A">
            <w:pPr>
              <w:pStyle w:val="a6"/>
              <w:numPr>
                <w:ilvl w:val="0"/>
                <w:numId w:val="12"/>
              </w:numPr>
              <w:tabs>
                <w:tab w:val="num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проекта договора на основе утвержденной юридической схемы</w:t>
            </w:r>
            <w:r w:rsidR="00651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F20CB3A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78212B09" w14:textId="60F51FD7" w:rsidR="00AA4E7A" w:rsidRDefault="00651F8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Проводится ю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ридическ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ая 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 документ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подготовленны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основе концепции франшизы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 учетом специфики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B7CF69A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Над договорами работают юристы по интеллектуальному праву.</w:t>
            </w:r>
          </w:p>
          <w:p w14:paraId="740D2F02" w14:textId="5C764E7F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 продаже франшизы разрабатывается договор коммерческой концессии или лицензионный договор.</w:t>
            </w:r>
          </w:p>
          <w:p w14:paraId="38D1615A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53909CD3" w14:textId="2AFC086F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Качественный франчайзинговый договор, полностью защищающий франшизу </w:t>
            </w:r>
            <w:r w:rsid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Готовые документы для оформления сделок с партнерами по франчайзингу, позволяющие избежать множества ошибок при работе с партнерами.</w:t>
            </w:r>
          </w:p>
          <w:p w14:paraId="6DDD3067" w14:textId="2C2D7650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_Toc535406880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франчайзибука</w:t>
            </w:r>
            <w:bookmarkEnd w:id="4"/>
            <w:proofErr w:type="spellEnd"/>
            <w:r w:rsidR="0013743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5996D2E2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Структура документа:</w:t>
            </w:r>
          </w:p>
          <w:p w14:paraId="0A24FE7F" w14:textId="7DD263A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Детальная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разрабатывается индивидуально под проект. 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римерная укрупненная структура документа:</w:t>
            </w:r>
          </w:p>
          <w:p w14:paraId="4844122C" w14:textId="0B45E898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Подготовка к запуску точки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679F91F" w14:textId="13F8CA7D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Запуск точки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05723FB" w14:textId="4A7CEAE3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персоналом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A0C28A0" w14:textId="354BD943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закупками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F7F7729" w14:textId="39DAAE2A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производством или оказанием услуг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80B5576" w14:textId="15585E66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продажами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5DA4332" w14:textId="7A2A1A0F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маркетингом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15098E7" w14:textId="3C36BBB1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Управление качеством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C06912F" w14:textId="1ACB5416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Финансы и бухгалтерский учет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2FCABEB" w14:textId="0565A138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Автоматизация компании</w:t>
            </w:r>
            <w:r w:rsidR="001374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25C02CE" w14:textId="77777777" w:rsidR="00AA4E7A" w:rsidRDefault="00AA4E7A" w:rsidP="00AA4E7A">
            <w:pPr>
              <w:pStyle w:val="a6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государственными органами.</w:t>
            </w:r>
          </w:p>
          <w:p w14:paraId="0EE467AB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14:paraId="6B69B288" w14:textId="766F55B9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Подготовка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адаптированной с учетом специфики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0F2FA13" w14:textId="66500626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Интервью со специалистами, задействованными в ключевых процессах бизнеса </w:t>
            </w:r>
            <w:r w:rsidR="00A66E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предмет выявления порядка работы и используемой документации.</w:t>
            </w:r>
          </w:p>
          <w:p w14:paraId="14708FAF" w14:textId="7D7178EC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Описание ключевых процессов, существующих в организации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1E1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понятной форме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для передачи знаний и технологий бизнеса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Получателю услуги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франчайзи.</w:t>
            </w:r>
          </w:p>
          <w:p w14:paraId="3D44EBD0" w14:textId="38677E36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единый пул всех шаблонов документов, используемых в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66E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соответствии со структурой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8177018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0538FF02" w14:textId="77777777" w:rsidR="001E1287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осуществляется на основе:</w:t>
            </w:r>
          </w:p>
          <w:p w14:paraId="744F71F8" w14:textId="35B657CE" w:rsidR="001E1287" w:rsidRPr="001E1287" w:rsidRDefault="00AA4E7A" w:rsidP="001E128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1) сущес</w:t>
            </w:r>
            <w:r w:rsidR="001E1287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твующих в организации процессов;</w:t>
            </w:r>
          </w:p>
          <w:p w14:paraId="407294C2" w14:textId="77777777" w:rsidR="001E1287" w:rsidRDefault="00AA4E7A" w:rsidP="001E128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2) информации, предоставляемой </w:t>
            </w:r>
            <w:r w:rsidR="00AE3F20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Получателе</w:t>
            </w: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AE3F20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услуги</w:t>
            </w:r>
            <w:r w:rsid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11437F9" w14:textId="77777777" w:rsidR="001E1287" w:rsidRDefault="00AA4E7A" w:rsidP="001E128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3) документов, фактически имеющихся у </w:t>
            </w:r>
            <w:r w:rsidR="00AE3F20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момент разработки </w:t>
            </w:r>
            <w:proofErr w:type="spellStart"/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</w:t>
            </w:r>
            <w:r w:rsid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айзи</w:t>
            </w: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бука</w:t>
            </w:r>
            <w:proofErr w:type="spellEnd"/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14:paraId="563400EA" w14:textId="4FB3FC62" w:rsidR="00AA4E7A" w:rsidRPr="001E1287" w:rsidRDefault="00AA4E7A" w:rsidP="001E128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Недостающие документы </w:t>
            </w:r>
            <w:r w:rsidR="00AE3F20"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</w:t>
            </w:r>
            <w:r w:rsidRPr="001E12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разрабатывает самостоятельно.</w:t>
            </w:r>
          </w:p>
          <w:p w14:paraId="2413F3B1" w14:textId="7DC6F961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Источник информации для разработки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который предоставляет всю информацию и документы.</w:t>
            </w:r>
          </w:p>
          <w:p w14:paraId="2C78893F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 не разрабатывает, не оптимизирует, не адаптирует процессы и документы.</w:t>
            </w:r>
          </w:p>
          <w:p w14:paraId="2735F55A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Исполнитель имеет право, но не обязан предлагать улучшения существующих процессов и документов.</w:t>
            </w:r>
          </w:p>
          <w:p w14:paraId="5C1251C3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Исполнитель не гарантирует эффективную работу при использовании разработанного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5D79E66" w14:textId="77777777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Если информация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(документ) не предоставлена, то она исключается из отчетной версии документа.</w:t>
            </w:r>
          </w:p>
          <w:p w14:paraId="7BE492DB" w14:textId="51A140A4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0AE2D9AB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Франчайзибук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содержащий в себе:</w:t>
            </w:r>
          </w:p>
          <w:p w14:paraId="3BC51D35" w14:textId="3239B968" w:rsidR="00AA4E7A" w:rsidRDefault="00FF45B4" w:rsidP="00FF45B4">
            <w:pPr>
              <w:pStyle w:val="a6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Структуру документа, состав ключевых процессов и наполнение документацией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3FE5AEA" w14:textId="6B8A9ED9" w:rsidR="00AA4E7A" w:rsidRDefault="00FF45B4" w:rsidP="00FF45B4">
            <w:pPr>
              <w:pStyle w:val="a6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ключевых бизнес-процессов в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FF282A0" w14:textId="3FFCE364" w:rsidR="00AA4E7A" w:rsidRDefault="00FF45B4" w:rsidP="00FF45B4">
            <w:pPr>
              <w:pStyle w:val="a6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Шаблоны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документов, используемых в ключевых бизнес-процессах организации.</w:t>
            </w:r>
          </w:p>
          <w:p w14:paraId="3589EFC5" w14:textId="1D04864F" w:rsidR="00AA4E7A" w:rsidRDefault="00AA4E7A" w:rsidP="00AA4E7A">
            <w:pPr>
              <w:pStyle w:val="a6"/>
              <w:numPr>
                <w:ilvl w:val="0"/>
                <w:numId w:val="13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Документы </w:t>
            </w:r>
            <w:r w:rsidR="00FF4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должны быть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оформлены в фирменных цветах и стиле компании.</w:t>
            </w:r>
          </w:p>
          <w:p w14:paraId="07C02286" w14:textId="555B6BFC" w:rsidR="00AA4E7A" w:rsidRDefault="00053D36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5" w:name="_Toc535406887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п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резентаци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франшизе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bookmarkEnd w:id="5"/>
          </w:p>
          <w:p w14:paraId="70F92CDE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работ:</w:t>
            </w:r>
          </w:p>
          <w:p w14:paraId="223B37B6" w14:textId="2F4A8215" w:rsidR="00AA4E7A" w:rsidRDefault="00AA4E7A" w:rsidP="00AA4E7A">
            <w:pPr>
              <w:pStyle w:val="a6"/>
              <w:numPr>
                <w:ilvl w:val="1"/>
                <w:numId w:val="15"/>
              </w:numPr>
              <w:ind w:left="0"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прототипа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4D50CB8" w14:textId="586D29CF" w:rsidR="00AA4E7A" w:rsidRDefault="00AA4E7A" w:rsidP="00AA4E7A">
            <w:pPr>
              <w:pStyle w:val="a6"/>
              <w:numPr>
                <w:ilvl w:val="1"/>
                <w:numId w:val="15"/>
              </w:numPr>
              <w:ind w:left="0"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Копирайтинг текста прототипа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C55D340" w14:textId="6EE9BD4B" w:rsidR="00AA4E7A" w:rsidRDefault="00AA4E7A" w:rsidP="00AA4E7A">
            <w:pPr>
              <w:pStyle w:val="a6"/>
              <w:numPr>
                <w:ilvl w:val="1"/>
                <w:numId w:val="15"/>
              </w:numPr>
              <w:ind w:left="0" w:firstLine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Дизайн презентации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3960103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Примерная структура презентации (для каждого проекта разрабатывается индивидуально):</w:t>
            </w:r>
          </w:p>
          <w:p w14:paraId="3CB1A3DC" w14:textId="180FD0F2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Титульный лист (визуально привлекательная первая страница)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5E80B9D" w14:textId="31CFA091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Кратко о франшизе (резюме)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2122D99" w14:textId="054FAD8D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 компании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E6C1CD2" w14:textId="5CC1A9A7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Обращение руководителя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49AA71E" w14:textId="0C9644B0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Привлекательность ниши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C09E312" w14:textId="7BD5BF51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Наши преимущества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258F3B7" w14:textId="52198D25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Франчайзинговое предложение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98AACF0" w14:textId="3948B50F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на запуске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8195DF6" w14:textId="3556DA84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на сопровождении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03679FD" w14:textId="6009BA2A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выглядит франчайзинговая точка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4F2ADAA" w14:textId="7037D0A5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Персонал франчайзинговой точки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CFD028F" w14:textId="284C3FA8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Необходимое оборудование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15823CE" w14:textId="1032D14C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Покупатели нашей продукции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D62796A" w14:textId="08940C1B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Финансовые показатели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5D8C0B4" w14:textId="32A123D4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Наша продукция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765BA7F" w14:textId="6AE84272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Требования к франчайзи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4B04C6A" w14:textId="6B4A05B9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запустить франчайзинговую точку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A7053C6" w14:textId="11CA8338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Наша команда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24AC7E4" w14:textId="2118BC4F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Отзывы франчайзи</w:t>
            </w:r>
            <w:r w:rsidR="00053D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9E3646C" w14:textId="77777777" w:rsidR="00AA4E7A" w:rsidRDefault="00AA4E7A" w:rsidP="00AA4E7A">
            <w:pPr>
              <w:pStyle w:val="a6"/>
              <w:numPr>
                <w:ilvl w:val="1"/>
                <w:numId w:val="16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Контакты / Призыв к действию.</w:t>
            </w:r>
          </w:p>
          <w:p w14:paraId="639060F8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34E4ECDA" w14:textId="2AF7D68F" w:rsidR="00AA4E7A" w:rsidRDefault="00AA4E7A" w:rsidP="00AA4E7A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Презентация разрабатывается на основе информации </w:t>
            </w:r>
            <w:r w:rsidR="009145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результатов работ предыдущих этапов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4D5F2A1B" w14:textId="00EEE8CC" w:rsidR="00AA4E7A" w:rsidRDefault="00AA4E7A" w:rsidP="00AA4E7A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Объем презентации – до 20 слайдов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6DF2F84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4B2EAF66" w14:textId="1683E55B" w:rsidR="00AA4E7A" w:rsidRDefault="00AE3F20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Получатель услуги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получает понятный, визуально привлекательный документ для проведения переговоров с потенциальными покупателями франшизы.</w:t>
            </w:r>
          </w:p>
          <w:p w14:paraId="590BAABA" w14:textId="5A0E2C38" w:rsidR="00AA4E7A" w:rsidRDefault="00FB3028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_Toc535406890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п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родающ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его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сайт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франшизе (созданный в конструкторе)</w:t>
            </w:r>
            <w:bookmarkEnd w:id="6"/>
          </w:p>
          <w:p w14:paraId="2FA19722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работ:</w:t>
            </w:r>
          </w:p>
          <w:p w14:paraId="652FCCF7" w14:textId="6CC34B44" w:rsidR="00AA4E7A" w:rsidRDefault="00AA4E7A" w:rsidP="00AA4E7A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прототипа сайта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5D702DC" w14:textId="1B2B5143" w:rsidR="00AA4E7A" w:rsidRDefault="00AA4E7A" w:rsidP="00AA4E7A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Копирайтинг текста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49597AC" w14:textId="67D93DFF" w:rsidR="00AA4E7A" w:rsidRDefault="00AA4E7A" w:rsidP="00AA4E7A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Дизайн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9E8951A" w14:textId="142C447E" w:rsidR="00AA4E7A" w:rsidRDefault="00AA4E7A" w:rsidP="00AA4E7A">
            <w:pPr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Верстка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AACC456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Возможные экраны:</w:t>
            </w:r>
          </w:p>
          <w:p w14:paraId="10F4F26F" w14:textId="014C5BFC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УТП, предложение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00541FA" w14:textId="69718D97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Чем мы занимаемся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4C0C966" w14:textId="4451B8CA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Наши преимущества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2FAFCA8" w14:textId="0E2B0802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Отзывы о франшизе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1BBB87D" w14:textId="23DEFA69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Реализованные проекты (кейсы)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9A145D6" w14:textId="3C396523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Франчайзинговое предложение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B0105F2" w14:textId="00E9C523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Что мы даем за паушальный взнос и роялти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14E01A2" w14:textId="233C85E4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Команда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8A19345" w14:textId="63E93BD1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Финансовые показатели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99B9BCD" w14:textId="05A8AAEA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Как выглядит франчайзинговая точка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1B4EA3A" w14:textId="32B1970B" w:rsidR="00AA4E7A" w:rsidRDefault="00AA4E7A" w:rsidP="00AA4E7A">
            <w:pPr>
              <w:pStyle w:val="a6"/>
              <w:numPr>
                <w:ilvl w:val="1"/>
                <w:numId w:val="19"/>
              </w:numPr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Призыв к действию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448A9C58" w14:textId="61FC5823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149CBDC1" w14:textId="56B8EA7B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Сайт разрабатывается на основе информации франчайзера и результатов работ предыдущих этапов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C284A29" w14:textId="0F084821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Индивидуальный яркий дизайн, соответствующий фирменному стилю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0B1F7D1" w14:textId="4BC3CC7D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Покупка доменного </w:t>
            </w:r>
            <w:r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имени и хостинга </w:t>
            </w:r>
            <w:r w:rsidR="00D85518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входит в </w:t>
            </w:r>
            <w:r w:rsidR="00A66E55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стоимость</w:t>
            </w:r>
            <w:r w:rsid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определенную в разделе «Цена услуг» настоящего Технического задания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67CB624" w14:textId="3188C196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При разработке сайта не используется анимированная графика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96432CF" w14:textId="667759BA" w:rsidR="00AA4E7A" w:rsidRDefault="00AA4E7A" w:rsidP="00AA4E7A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Объем сайта – до 10-ти экранов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3FDFDBA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61FB89D5" w14:textId="7F0EFE0D" w:rsidR="00AA4E7A" w:rsidRDefault="00AA4E7A" w:rsidP="00AA4E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Качественный продающий сайт для привлечения потенциальных покупателей франшизы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9E3923D" w14:textId="77777777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7" w:name="_Toc535406893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и ведение первый месяц интернет-рекламы (1 канал рекламы)</w:t>
            </w:r>
            <w:bookmarkEnd w:id="7"/>
          </w:p>
          <w:p w14:paraId="7A6DEA2D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работ:</w:t>
            </w:r>
          </w:p>
          <w:p w14:paraId="65BDAD24" w14:textId="7D352A63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Составление ключевых запросов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8A83464" w14:textId="7BA806EE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текстов объявлений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7EEB2E7" w14:textId="781ED91C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Настройка рекламных кампаний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B5201D7" w14:textId="527C02BA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Запуск и тестирование рекламы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41D583D" w14:textId="7A8187A3" w:rsidR="00AA4E7A" w:rsidRDefault="00AA4E7A" w:rsidP="00AA4E7A">
            <w:pPr>
              <w:pStyle w:val="a6"/>
              <w:numPr>
                <w:ilvl w:val="0"/>
                <w:numId w:val="21"/>
              </w:numPr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Ведение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донастройка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рекламы в течение первого месяца работы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4CF12C5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270FFE03" w14:textId="563D71E6" w:rsidR="00AA4E7A" w:rsidRDefault="00AA4E7A" w:rsidP="00AA4E7A">
            <w:pPr>
              <w:pStyle w:val="a6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Используется 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Яндекс.Директ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или социальные сети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28AD4E3" w14:textId="0E475DCC" w:rsidR="00A66E55" w:rsidRPr="00A66E55" w:rsidRDefault="00AA4E7A" w:rsidP="00A66E55">
            <w:pPr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Рекламный бюджет </w:t>
            </w:r>
            <w:r w:rsidR="00D85518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включен в стоимость</w:t>
            </w:r>
            <w:r w:rsidR="00A66E55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определенную в разделе «Цена услуг» настоящего Технического задания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2E05776" w14:textId="62E61B65" w:rsidR="00AA4E7A" w:rsidRDefault="00AA4E7A" w:rsidP="00AA4E7A">
            <w:pPr>
              <w:pStyle w:val="a6"/>
              <w:numPr>
                <w:ilvl w:val="0"/>
                <w:numId w:val="22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Учетная запись рекламной кампании принадлежит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Получателю услуги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53883264" w14:textId="77777777" w:rsidR="00AA4E7A" w:rsidRDefault="00AA4E7A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работ:</w:t>
            </w:r>
          </w:p>
          <w:p w14:paraId="2B020F14" w14:textId="12D55FCB" w:rsidR="00AA4E7A" w:rsidRDefault="00D85518" w:rsidP="00AA4E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</w:t>
            </w:r>
            <w:r w:rsidR="00AA4E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получает полностью настроенную систему для привлечения качественных заявок на франшизу (с возможностью получения до 10 заявок в день).</w:t>
            </w:r>
          </w:p>
          <w:p w14:paraId="09094990" w14:textId="09346D43" w:rsidR="00AA4E7A" w:rsidRDefault="00FB3028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8" w:name="_Toc535406903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Разработка к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ниг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продаж франшизы (индивидуально под франшизу)</w:t>
            </w:r>
            <w:bookmarkEnd w:id="8"/>
          </w:p>
          <w:p w14:paraId="4457BDE1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Список разрабатываемых документов:</w:t>
            </w:r>
          </w:p>
          <w:p w14:paraId="751C2CCA" w14:textId="69C82B8F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позиции менеджера по продажам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4EF293C" w14:textId="3F3C0030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Этапы продаж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60DB358" w14:textId="7BE01936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Анкета потенциального партнера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6A61AED" w14:textId="5F341C69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письмо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D63B590" w14:textId="6D32C248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первого звонка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5392961" w14:textId="4F5431B3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второго звонка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CF566CC" w14:textId="6C038F71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скайпа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4D7583EA" w14:textId="5FA2E613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Скрипт проведения встречи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0527FC0" w14:textId="076142D8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часто возникающие вопросы по франшизе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7FBB71F" w14:textId="394E0713" w:rsidR="00AA4E7A" w:rsidRDefault="00AA4E7A" w:rsidP="00AA4E7A">
            <w:pPr>
              <w:pStyle w:val="a6"/>
              <w:numPr>
                <w:ilvl w:val="0"/>
                <w:numId w:val="23"/>
              </w:numPr>
              <w:ind w:left="426" w:right="20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типовые возражения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EAD2051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 работ:</w:t>
            </w:r>
          </w:p>
          <w:p w14:paraId="12BD872A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Готовые индивидуальные документы для эффективной продажи франшизы. </w:t>
            </w:r>
          </w:p>
          <w:p w14:paraId="0BF71188" w14:textId="40ADB427" w:rsidR="00AA4E7A" w:rsidRDefault="00FB3028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9" w:name="_Toc535406907"/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Проведение и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>ндивидуальн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ого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обучающ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его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AA4E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«Продавец франшизы»</w:t>
            </w:r>
            <w:bookmarkEnd w:id="9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20683585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Программа обучения:</w:t>
            </w:r>
          </w:p>
          <w:p w14:paraId="58DA021C" w14:textId="62E524B1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Введение во франчайзинг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E8FE15C" w14:textId="0BBD830E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Четыре кита успешного менеджера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0C5638F" w14:textId="00596105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Типы покупателей франшиз и рекомендации по работе с ними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1F893653" w14:textId="7FEBA161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Рекомендуемая цепочка продаж франшизы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6DF5CBAA" w14:textId="0D9AF8A9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Шкала приоритетов заявок и сделок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9933DD6" w14:textId="0D4214FC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Первый звонок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0B7DEA1" w14:textId="3B2BB3C1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Скайп-консультация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8E4C6EA" w14:textId="169BD366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Личная встреча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5BAFE5BC" w14:textId="7309B330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возражениями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60D3844" w14:textId="562C2F0C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Работа с договором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4342972" w14:textId="7815CDE0" w:rsidR="00AA4E7A" w:rsidRDefault="00AA4E7A" w:rsidP="00AA4E7A">
            <w:pPr>
              <w:pStyle w:val="a6"/>
              <w:numPr>
                <w:ilvl w:val="0"/>
                <w:numId w:val="24"/>
              </w:numPr>
              <w:ind w:left="284" w:right="2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Фишки, повышающие ценность франшизы</w:t>
            </w:r>
            <w:r w:rsidR="00FB30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026E2B7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Условия проведения работ:</w:t>
            </w:r>
          </w:p>
          <w:p w14:paraId="0ED45A54" w14:textId="77880781" w:rsidR="00AA4E7A" w:rsidRDefault="00AA4E7A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Обучение проводится индивидуально для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и(или) сотрудников </w:t>
            </w:r>
            <w:r w:rsidR="00D85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39A05D0" w14:textId="2AD7B7E0" w:rsidR="00AA4E7A" w:rsidRDefault="00AA4E7A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Обучение проводит</w:t>
            </w:r>
            <w:r w:rsidR="00C94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я </w:t>
            </w:r>
            <w:r w:rsidR="00FB30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онлайн.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10320950" w14:textId="0448DED4" w:rsidR="00C946FF" w:rsidRPr="00A66E55" w:rsidRDefault="00AA4E7A" w:rsidP="00C946FF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Продолжительность обучения: 3 занятия по 3 </w:t>
            </w:r>
            <w:r w:rsidR="00C946FF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астрономических </w:t>
            </w:r>
            <w:r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часа</w:t>
            </w:r>
            <w:r w:rsidR="00AE3F20" w:rsidRPr="00A66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Даты проведения обучения определяются Получателем услуги и Исполнителем, но не позднее 30.11.2020г.</w:t>
            </w:r>
          </w:p>
          <w:p w14:paraId="3F501CFB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 работы:</w:t>
            </w:r>
          </w:p>
          <w:p w14:paraId="7F74A21F" w14:textId="652C5717" w:rsidR="00AA4E7A" w:rsidRDefault="00996D65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Прохождение Получателем услуги (или его сотрудником)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обучени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продажам франшизы</w:t>
            </w:r>
            <w:r w:rsidR="00D30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87C7067" w14:textId="005493DA" w:rsidR="00AA4E7A" w:rsidRDefault="00D30C31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Получены навыки у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веренно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го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соверш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ения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звонк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заявке на франшизу </w:t>
            </w:r>
            <w:r w:rsidR="005F4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Получателя услуги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 уверенно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презент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ации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франшиз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ы.</w:t>
            </w:r>
          </w:p>
          <w:p w14:paraId="18F1040D" w14:textId="78E8043A" w:rsidR="00AA4E7A" w:rsidRDefault="00D30C31" w:rsidP="00AA4E7A">
            <w:pPr>
              <w:pStyle w:val="a6"/>
              <w:numPr>
                <w:ilvl w:val="0"/>
                <w:numId w:val="25"/>
              </w:numPr>
              <w:ind w:left="567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Получатель услуги (или его сотрудник) з</w:t>
            </w:r>
            <w:r w:rsidR="00AA4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нает всю цепочку дальнейших действий с клиентом.</w:t>
            </w:r>
          </w:p>
          <w:p w14:paraId="71351806" w14:textId="44686387" w:rsidR="00AA4E7A" w:rsidRDefault="00AA4E7A" w:rsidP="00AA4E7A">
            <w:pPr>
              <w:pStyle w:val="3"/>
              <w:numPr>
                <w:ilvl w:val="0"/>
                <w:numId w:val="4"/>
              </w:numPr>
              <w:spacing w:before="240" w:line="25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0" w:name="_Toc535406910"/>
            <w:r>
              <w:rPr>
                <w:rFonts w:ascii="Times New Roman" w:hAnsi="Times New Roman" w:cs="Times New Roman"/>
                <w:b/>
                <w:color w:val="000000" w:themeColor="text1"/>
              </w:rPr>
              <w:t>Создание руководства по управлению франчайзинговой сетью</w:t>
            </w:r>
            <w:bookmarkEnd w:id="10"/>
            <w:r w:rsidR="00B82F9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1CE78BF4" w14:textId="77777777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Содержание работы:</w:t>
            </w:r>
          </w:p>
          <w:p w14:paraId="79F0C729" w14:textId="73BF00B7" w:rsidR="00AA4E7A" w:rsidRDefault="00AA4E7A" w:rsidP="00AA4E7A">
            <w:pPr>
              <w:pStyle w:val="a6"/>
              <w:numPr>
                <w:ilvl w:val="1"/>
                <w:numId w:val="26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Организационная структура подразделения франчайзинга</w:t>
            </w:r>
            <w:r w:rsidR="00B8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25156097" w14:textId="018B620C" w:rsidR="00AA4E7A" w:rsidRDefault="00AA4E7A" w:rsidP="00AA4E7A">
            <w:pPr>
              <w:pStyle w:val="a6"/>
              <w:numPr>
                <w:ilvl w:val="1"/>
                <w:numId w:val="26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Разработка регламентов и должностных инструкций отдела запуска и отдела сопровождения</w:t>
            </w:r>
            <w:r w:rsidR="00B8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40273B86" w14:textId="5B3D19AF" w:rsidR="00AA4E7A" w:rsidRDefault="00AA4E7A" w:rsidP="00AA4E7A">
            <w:pPr>
              <w:pStyle w:val="a6"/>
              <w:numPr>
                <w:ilvl w:val="1"/>
                <w:numId w:val="26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Система мотивации персонала</w:t>
            </w:r>
            <w:r w:rsidR="00B8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3C236623" w14:textId="520F38AC" w:rsidR="00AA4E7A" w:rsidRDefault="00AA4E7A" w:rsidP="00AA4E7A">
            <w:pPr>
              <w:pStyle w:val="a6"/>
              <w:numPr>
                <w:ilvl w:val="1"/>
                <w:numId w:val="26"/>
              </w:numPr>
              <w:ind w:left="284" w:right="2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Отчетность для франчайзи и контроль качества их работы</w:t>
            </w:r>
            <w:r w:rsidR="00B8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5121A1E" w14:textId="4CA805EF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  <w:r w:rsidR="00257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14:paraId="1280BCBB" w14:textId="29A1BCC2" w:rsidR="00AA4E7A" w:rsidRDefault="00AA4E7A" w:rsidP="00AA4E7A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Разработан</w:t>
            </w:r>
            <w:r w:rsidR="00257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257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регламенты и должностные инструкции</w:t>
            </w:r>
            <w:r w:rsidR="00257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FD4FE83" w14:textId="77777777" w:rsidR="00AA4E7A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4EAB7" w14:textId="290F1897" w:rsidR="00AA4E7A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оказании услуг Исполнитель обеспечивает соблюдение законодательства в сфере исключительных/авторских прав, использования персональных данных третьих лиц (участников, экспертов и т.п.), безопасные условия для жизни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 участников и иных лиц, в том числе соблюдение морали, этики и уважении.</w:t>
            </w:r>
          </w:p>
          <w:p w14:paraId="5E1D4386" w14:textId="01297156" w:rsidR="00AA4E7A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не препятствовать оперативному контролю со стороны Заказчика</w:t>
            </w:r>
            <w:r w:rsidR="0091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Получателя услуги и/или и</w:t>
            </w:r>
            <w:r w:rsidR="00B8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91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ходом оказания услуг.</w:t>
            </w:r>
          </w:p>
          <w:p w14:paraId="23B44BBD" w14:textId="10EAF8CE" w:rsidR="00AA4E7A" w:rsidRPr="00A66E55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осуществляет согласование всех разработанных документов с </w:t>
            </w:r>
            <w:r w:rsidR="0091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Получателем услуги или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уполномоченным представителем </w:t>
            </w:r>
            <w:r w:rsidR="0091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Получателя услуги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формате электронных </w:t>
            </w: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писем. </w:t>
            </w:r>
          </w:p>
          <w:p w14:paraId="56CA6641" w14:textId="3B5CFE9A" w:rsidR="00AA4E7A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несогласования действий </w:t>
            </w:r>
            <w:r w:rsidR="00B8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специалистов </w:t>
            </w: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документов</w:t>
            </w:r>
            <w:r w:rsidR="00AE3F20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66E55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E3F20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Получатель услуги, ни</w:t>
            </w: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 не нес</w:t>
            </w:r>
            <w:r w:rsidR="00AE3F20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бремя обязательств по приемке, оплате, а также иных негативных последствий, в том числе со стороны третьих лиц.</w:t>
            </w:r>
          </w:p>
          <w:p w14:paraId="7CE00F67" w14:textId="41031F29" w:rsidR="00CA54F5" w:rsidRPr="009770B8" w:rsidRDefault="00AA4E7A" w:rsidP="00AA4E7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должен обеспечить соблюдение и контроль за недопущением разглашений сведений, являющихся конфиденциальными. Конфиденциальными сведениями признаются сведения, объявленные </w:t>
            </w:r>
            <w:r w:rsidR="00EC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Получателем услуги 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представителем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Получателя услуги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 и затрагивающие деловую репутацию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Получателя услуги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его представителей.</w:t>
            </w:r>
          </w:p>
        </w:tc>
      </w:tr>
      <w:tr w:rsidR="00085033" w:rsidRPr="00A96C18" w14:paraId="311DC238" w14:textId="77777777" w:rsidTr="0080076B">
        <w:tc>
          <w:tcPr>
            <w:tcW w:w="1980" w:type="dxa"/>
          </w:tcPr>
          <w:p w14:paraId="530BF570" w14:textId="26D43307" w:rsidR="00085033" w:rsidRPr="00A96C18" w:rsidRDefault="00085033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оказания услуг</w:t>
            </w:r>
          </w:p>
        </w:tc>
        <w:tc>
          <w:tcPr>
            <w:tcW w:w="8647" w:type="dxa"/>
          </w:tcPr>
          <w:p w14:paraId="0CD3B6F0" w14:textId="104D3A79" w:rsidR="00085033" w:rsidRPr="009770B8" w:rsidRDefault="00085033" w:rsidP="0030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Хакасия. Все консультации и обучение сотрудников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Получателя услуги </w:t>
            </w:r>
            <w:r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проводятся 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электронного вида ведения переговоров (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Skype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электронная почта, 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="0062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</w:t>
            </w:r>
            <w:r w:rsidR="006272EC" w:rsidRPr="0062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6272EC" w:rsidRPr="0062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2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B82F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</w:t>
            </w:r>
            <w:r w:rsidR="003023ED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06B4B" w:rsidRPr="00977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915ECA" w:rsidRPr="00A96C18" w14:paraId="5102057B" w14:textId="77777777" w:rsidTr="0080076B">
        <w:tc>
          <w:tcPr>
            <w:tcW w:w="1980" w:type="dxa"/>
          </w:tcPr>
          <w:p w14:paraId="5DB0BE8D" w14:textId="77777777" w:rsidR="008F4505" w:rsidRPr="00A96C18" w:rsidRDefault="008F4505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647" w:type="dxa"/>
          </w:tcPr>
          <w:p w14:paraId="608B09C0" w14:textId="4A073177" w:rsidR="00921088" w:rsidRPr="000E679F" w:rsidRDefault="00085033" w:rsidP="000F3580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оказываются </w:t>
            </w:r>
            <w:r w:rsidR="00D371BB">
              <w:rPr>
                <w:rFonts w:ascii="Times New Roman" w:hAnsi="Times New Roman" w:cs="Times New Roman"/>
                <w:sz w:val="24"/>
                <w:szCs w:val="24"/>
              </w:rPr>
              <w:t xml:space="preserve">в два этапа </w:t>
            </w: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согласованному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торонами графику оказания услуг, но не </w:t>
            </w:r>
            <w:r w:rsidRPr="00A66E55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  <w:r w:rsidR="0054004C" w:rsidRPr="00A66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07BE" w:rsidRPr="00A6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04C" w:rsidRPr="00A66E5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0407BE" w:rsidRPr="00A66E55">
              <w:rPr>
                <w:rFonts w:ascii="Times New Roman" w:hAnsi="Times New Roman" w:cs="Times New Roman"/>
                <w:sz w:val="24"/>
                <w:szCs w:val="24"/>
              </w:rPr>
              <w:t>ря 20</w:t>
            </w:r>
            <w:r w:rsidR="006272EC" w:rsidRPr="00A66E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07BE" w:rsidRPr="00A66E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371BB" w:rsidRPr="00A6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06B" w:rsidRPr="00A96C18" w14:paraId="412FC39F" w14:textId="77777777" w:rsidTr="0080076B">
        <w:tc>
          <w:tcPr>
            <w:tcW w:w="1980" w:type="dxa"/>
          </w:tcPr>
          <w:p w14:paraId="55992DC1" w14:textId="77777777" w:rsidR="009770B8" w:rsidRDefault="005B406B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6B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и качеству оказанных услуг</w:t>
            </w:r>
            <w:r w:rsidR="00977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0B8"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D186E" w14:textId="77777777" w:rsidR="005B406B" w:rsidRPr="00A96C18" w:rsidRDefault="009770B8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647" w:type="dxa"/>
          </w:tcPr>
          <w:p w14:paraId="0A1F3391" w14:textId="77777777" w:rsidR="005B406B" w:rsidRPr="000E679F" w:rsidRDefault="005B406B" w:rsidP="005B406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9F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  <w:p w14:paraId="6A0A0209" w14:textId="01634BD1"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работ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направляет Заказчику Акт сдачи-приемки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Акт).</w:t>
            </w:r>
          </w:p>
          <w:p w14:paraId="1CFD1499" w14:textId="6959F46F"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 с даты получения Акта, Заказчик обязуется принять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оказанные услуги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путем подписания Акта и передачи его Исполнителю, или отказаться от приемки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, письменно сообщив Исполнителю о необходимости доработки.</w:t>
            </w:r>
          </w:p>
          <w:p w14:paraId="340BF8B1" w14:textId="04A67DBA" w:rsidR="005D21A9" w:rsidRPr="005D21A9" w:rsidRDefault="005D21A9" w:rsidP="005D21A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Под доработкой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тороны понимают приведение результата </w:t>
            </w:r>
            <w:r w:rsidR="000F3580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требованиями, согласованными 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>торонами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38206" w14:textId="086A7517" w:rsidR="005B406B" w:rsidRPr="000E679F" w:rsidRDefault="005D21A9" w:rsidP="00B5761D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Если по истечении установленного срока для приемки 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не получит подписанный Акт или мотивированный отказ, 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</w:t>
            </w:r>
            <w:r w:rsidR="00B5761D">
              <w:rPr>
                <w:rFonts w:ascii="Times New Roman" w:hAnsi="Times New Roman" w:cs="Times New Roman"/>
                <w:sz w:val="24"/>
                <w:szCs w:val="24"/>
              </w:rPr>
              <w:t>оказанными</w:t>
            </w:r>
            <w:r w:rsidRPr="005D21A9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образом и принятыми Заказчиком в полном объеме.</w:t>
            </w:r>
          </w:p>
        </w:tc>
      </w:tr>
      <w:tr w:rsidR="00915ECA" w:rsidRPr="00A96C18" w14:paraId="73687392" w14:textId="77777777" w:rsidTr="0080076B">
        <w:tc>
          <w:tcPr>
            <w:tcW w:w="1980" w:type="dxa"/>
          </w:tcPr>
          <w:p w14:paraId="60708161" w14:textId="77777777" w:rsidR="00B724F8" w:rsidRPr="00A96C18" w:rsidRDefault="00B724F8" w:rsidP="002A339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647" w:type="dxa"/>
          </w:tcPr>
          <w:p w14:paraId="57203F2D" w14:textId="1DBA5B37" w:rsidR="006921CF" w:rsidRPr="00365FAB" w:rsidRDefault="00B5761D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6921CF" w:rsidRPr="00365FAB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следующим требованиям:</w:t>
            </w:r>
          </w:p>
          <w:p w14:paraId="0B24927E" w14:textId="77777777"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https://egrul.nalog.ru/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http://services.fms.gov.ru/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России)или законодательством иностранного государства их регистрации (гражданства).</w:t>
            </w:r>
          </w:p>
          <w:p w14:paraId="1514A9E4" w14:textId="77777777" w:rsidR="006921CF" w:rsidRPr="00365FAB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https://bankrot.fedresurs.ru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365FA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https://kad.arbitr.ru/</w:t>
              </w:r>
            </w:hyperlink>
            <w:r w:rsidRPr="00365FAB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54C6598E" w14:textId="095BD231" w:rsidR="006921CF" w:rsidRDefault="006921CF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FAB">
              <w:rPr>
                <w:rFonts w:ascii="Times New Roman" w:hAnsi="Times New Roman" w:cs="Times New Roman"/>
                <w:sz w:val="24"/>
                <w:szCs w:val="24"/>
              </w:rPr>
              <w:t xml:space="preserve"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</w:t>
            </w:r>
            <w:r w:rsidRPr="0036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2" w:tgtFrame="_blank" w:history="1">
              <w:r w:rsidRPr="00365FAB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http://www.zakupki.gov.ru/epz/dishonestsupplier/quicksearch/search.html</w:t>
              </w:r>
            </w:hyperlink>
            <w:r w:rsidRPr="003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реестр недобросовестных поставщиков).</w:t>
            </w:r>
          </w:p>
          <w:p w14:paraId="229B604B" w14:textId="2C6783F1" w:rsidR="003B5C07" w:rsidRPr="00A66E55" w:rsidRDefault="003B5C07" w:rsidP="00AE3F20">
            <w:pPr>
              <w:tabs>
                <w:tab w:val="left" w:pos="2070"/>
              </w:tabs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66E55">
              <w:rPr>
                <w:rFonts w:ascii="Times New Roman" w:hAnsi="Times New Roman"/>
                <w:sz w:val="24"/>
                <w:szCs w:val="24"/>
              </w:rPr>
              <w:t xml:space="preserve">Иметь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      </w:r>
          </w:p>
          <w:p w14:paraId="7212D4A4" w14:textId="2E2CCCB1" w:rsidR="006921CF" w:rsidRPr="00365FAB" w:rsidRDefault="003B5C07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921CF" w:rsidRPr="00A66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Деятельность не должна быть приостановлена в порядке, установленном Кодексом Российской Федерации об административных правонарушениях на день</w:t>
            </w:r>
            <w:r w:rsidR="006921CF"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подачи предложений и документов. </w:t>
            </w:r>
          </w:p>
          <w:p w14:paraId="57748858" w14:textId="77777777"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должен соответствовать следующим критериям: </w:t>
            </w:r>
          </w:p>
          <w:p w14:paraId="2C9F800C" w14:textId="77777777"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8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4025"/>
            </w:tblGrid>
            <w:tr w:rsidR="00C75D70" w:rsidRPr="00365FAB" w14:paraId="3A74B33F" w14:textId="77777777" w:rsidTr="00F65232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14:paraId="7E000B4C" w14:textId="77777777" w:rsidR="00C75D70" w:rsidRPr="00B5761D" w:rsidRDefault="00C75D70" w:rsidP="00C75D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761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62BE52A0" w14:textId="77777777" w:rsidR="00C75D70" w:rsidRPr="00B5761D" w:rsidRDefault="00C75D70" w:rsidP="00C75D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5761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C75D70" w:rsidRPr="00365FAB" w14:paraId="051B4304" w14:textId="77777777" w:rsidTr="00F65232">
              <w:tc>
                <w:tcPr>
                  <w:tcW w:w="3998" w:type="dxa"/>
                  <w:shd w:val="clear" w:color="auto" w:fill="auto"/>
                </w:tcPr>
                <w:p w14:paraId="2A0D39AD" w14:textId="024D012E" w:rsidR="00C75D70" w:rsidRPr="00365FAB" w:rsidRDefault="00C75D70" w:rsidP="00AA4E7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77"/>
                      <w:tab w:val="left" w:pos="2400"/>
                    </w:tabs>
                    <w:spacing w:after="0" w:line="240" w:lineRule="auto"/>
                    <w:ind w:left="48" w:hanging="4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предоставления аналогичных услуг </w:t>
                  </w:r>
                  <w:r w:rsidR="00A66E55" w:rsidRPr="00A66E55">
                    <w:rPr>
                      <w:rFonts w:ascii="Times New Roman" w:hAnsi="Times New Roman"/>
                      <w:sz w:val="20"/>
                      <w:szCs w:val="20"/>
                    </w:rPr>
                    <w:t xml:space="preserve">в количестве </w:t>
                  </w:r>
                  <w:r w:rsidR="00A66E5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менее 10 </w:t>
                  </w:r>
                  <w:r w:rsidR="009D4DD5">
                    <w:rPr>
                      <w:rFonts w:ascii="Times New Roman" w:hAnsi="Times New Roman"/>
                      <w:sz w:val="20"/>
                      <w:szCs w:val="20"/>
                    </w:rPr>
                    <w:t>разработанных франшиз.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586A67C1" w14:textId="1EF44662" w:rsidR="00C75D70" w:rsidRPr="00365FAB" w:rsidRDefault="00C75D70" w:rsidP="00C75D7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Копии договоров</w:t>
                  </w:r>
                  <w:r w:rsidR="00871ED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акт</w:t>
                  </w:r>
                  <w:r w:rsidR="00871ED7">
                    <w:rPr>
                      <w:rFonts w:ascii="Times New Roman" w:hAnsi="Times New Roman"/>
                      <w:sz w:val="20"/>
                      <w:szCs w:val="20"/>
                    </w:rPr>
                    <w:t>ами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выполненных работ/оказанных </w:t>
                  </w:r>
                  <w:r w:rsidR="001B0BD1">
                    <w:rPr>
                      <w:rFonts w:ascii="Times New Roman" w:hAnsi="Times New Roman"/>
                      <w:sz w:val="20"/>
                      <w:szCs w:val="20"/>
                    </w:rPr>
                    <w:t>услуг.</w:t>
                  </w:r>
                </w:p>
              </w:tc>
            </w:tr>
            <w:tr w:rsidR="00C75D70" w:rsidRPr="00365FAB" w14:paraId="722448D2" w14:textId="77777777" w:rsidTr="00F65232">
              <w:tc>
                <w:tcPr>
                  <w:tcW w:w="3998" w:type="dxa"/>
                  <w:shd w:val="clear" w:color="auto" w:fill="auto"/>
                </w:tcPr>
                <w:p w14:paraId="05A7D01B" w14:textId="0A7526A4" w:rsidR="00C75D70" w:rsidRPr="00AA4E7A" w:rsidRDefault="00C75D70" w:rsidP="00AA4E7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239"/>
                      <w:tab w:val="left" w:pos="434"/>
                      <w:tab w:val="left" w:pos="2400"/>
                    </w:tabs>
                    <w:spacing w:after="0" w:line="240" w:lineRule="auto"/>
                    <w:ind w:left="-93" w:firstLine="9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штатных сотрудников, специализирующихся на оказании соответствующих услуг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11E7513D" w14:textId="0F7A7390" w:rsidR="00C75D70" w:rsidRPr="00365FAB" w:rsidRDefault="00B5761D" w:rsidP="00C75D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="00C75D70"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ыписка из штатного расписания</w:t>
                  </w:r>
                  <w:r w:rsidR="001B0B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</w:t>
                  </w:r>
                  <w:r w:rsidR="00C75D70"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копии трудовых договоров</w:t>
                  </w:r>
                  <w:r w:rsidR="001B0B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 согласия сотрудника).</w:t>
                  </w:r>
                </w:p>
              </w:tc>
            </w:tr>
            <w:tr w:rsidR="00C75D70" w:rsidRPr="00365FAB" w14:paraId="12F0093C" w14:textId="77777777" w:rsidTr="00F65232">
              <w:tc>
                <w:tcPr>
                  <w:tcW w:w="3998" w:type="dxa"/>
                  <w:shd w:val="clear" w:color="auto" w:fill="auto"/>
                </w:tcPr>
                <w:p w14:paraId="750A8FAB" w14:textId="124E061F" w:rsidR="00C75D70" w:rsidRPr="00AA4E7A" w:rsidRDefault="00C75D70" w:rsidP="00AA4E7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4E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образования, квалификации участника отбора/сотрудников участника, требуемых для оказания соответствующих услуг.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31368098" w14:textId="2FCA37DE"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дипломов, сертификатов</w:t>
                  </w:r>
                  <w:r w:rsidR="001B0B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C75D70" w:rsidRPr="00365FAB" w14:paraId="2942F86A" w14:textId="77777777" w:rsidTr="00F65232">
              <w:tc>
                <w:tcPr>
                  <w:tcW w:w="3998" w:type="dxa"/>
                  <w:shd w:val="clear" w:color="auto" w:fill="auto"/>
                </w:tcPr>
                <w:p w14:paraId="1D9EF740" w14:textId="3AC1BB06" w:rsidR="00C75D70" w:rsidRPr="00365FAB" w:rsidRDefault="00104224" w:rsidP="00AA4E7A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</w:t>
                  </w: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или сотрудники привлекаемых юридических лиц/индивидуальных предпринимателей должны обладать профессиональными знаниями, опытом оказания услуг на оказание/выполнение которых проводится отбор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76800B6B" w14:textId="35F79AA8" w:rsidR="00C75D70" w:rsidRPr="00365FAB" w:rsidRDefault="00C75D70" w:rsidP="00C75D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Договоры, в том числе предварительные, письма о сотрудничестве, документы, подтверждающие квалификаци</w:t>
                  </w:r>
                  <w:r w:rsidR="001C40AD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C75D70" w:rsidRPr="00365FAB" w14:paraId="39B39560" w14:textId="77777777" w:rsidTr="00F65232">
              <w:tc>
                <w:tcPr>
                  <w:tcW w:w="3998" w:type="dxa"/>
                  <w:shd w:val="clear" w:color="auto" w:fill="auto"/>
                </w:tcPr>
                <w:p w14:paraId="0940CDC2" w14:textId="1380F335" w:rsidR="00C75D70" w:rsidRPr="00365FAB" w:rsidRDefault="00104224" w:rsidP="00AA4E7A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16223763" w14:textId="51671945"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</w:t>
                  </w:r>
                  <w:r w:rsidR="003A45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</w:t>
                  </w: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рекомендации, перечень контрагентов с указанием тел. для связи.</w:t>
                  </w:r>
                </w:p>
              </w:tc>
            </w:tr>
            <w:tr w:rsidR="00C75D70" w:rsidRPr="00365FAB" w14:paraId="14A8E7A3" w14:textId="77777777" w:rsidTr="00F65232">
              <w:tc>
                <w:tcPr>
                  <w:tcW w:w="3998" w:type="dxa"/>
                  <w:shd w:val="clear" w:color="auto" w:fill="auto"/>
                </w:tcPr>
                <w:p w14:paraId="3976577F" w14:textId="602CB0DF" w:rsidR="00C75D70" w:rsidRPr="005F4286" w:rsidRDefault="00C75D70" w:rsidP="005F428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5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2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и объем предоставляемых гарантий качества работ /услуг, возможность устранения недостатков после приемки</w:t>
                  </w:r>
                </w:p>
              </w:tc>
              <w:tc>
                <w:tcPr>
                  <w:tcW w:w="4025" w:type="dxa"/>
                  <w:shd w:val="clear" w:color="auto" w:fill="auto"/>
                </w:tcPr>
                <w:p w14:paraId="0C0771E4" w14:textId="77777777" w:rsidR="00C75D70" w:rsidRPr="00365FAB" w:rsidRDefault="00C75D70" w:rsidP="00C75D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>Договоры, гарантийное письмо</w:t>
                  </w:r>
                </w:p>
              </w:tc>
            </w:tr>
            <w:tr w:rsidR="00C75D70" w:rsidRPr="00365FAB" w14:paraId="2CFD6A31" w14:textId="77777777" w:rsidTr="00F65232">
              <w:tc>
                <w:tcPr>
                  <w:tcW w:w="8023" w:type="dxa"/>
                  <w:gridSpan w:val="2"/>
                  <w:shd w:val="clear" w:color="auto" w:fill="auto"/>
                </w:tcPr>
                <w:p w14:paraId="3DE59E79" w14:textId="67B01DD9" w:rsidR="00C75D70" w:rsidRPr="00365FAB" w:rsidRDefault="00C75D70" w:rsidP="00B5761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5FAB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Pr="00365FA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83,3%.</w:t>
                  </w:r>
                </w:p>
              </w:tc>
            </w:tr>
          </w:tbl>
          <w:p w14:paraId="10DF924D" w14:textId="77777777" w:rsidR="00C75D70" w:rsidRPr="00365FAB" w:rsidRDefault="00C75D70" w:rsidP="006921CF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E9B4B" w14:textId="6A75F30F" w:rsidR="00A94514" w:rsidRPr="000E679F" w:rsidRDefault="00104224" w:rsidP="00B5761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FAB">
              <w:rPr>
                <w:rFonts w:ascii="Times New Roman" w:hAnsi="Times New Roman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365FAB">
              <w:rPr>
                <w:rFonts w:ascii="Times New Roman" w:hAnsi="Times New Roman"/>
              </w:rPr>
              <w:t>услуг</w:t>
            </w:r>
            <w:proofErr w:type="gramEnd"/>
            <w:r w:rsidRPr="00365FAB">
              <w:rPr>
                <w:rFonts w:ascii="Times New Roman" w:hAnsi="Times New Roman"/>
              </w:rPr>
              <w:t xml:space="preserve"> и умножается на 100 %.</w:t>
            </w:r>
            <w:r>
              <w:rPr>
                <w:rFonts w:ascii="Times New Roman" w:hAnsi="Times New Roman"/>
              </w:rPr>
              <w:t xml:space="preserve"> </w:t>
            </w:r>
            <w:r w:rsidR="00851166" w:rsidRPr="000E6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55EA4" w:rsidRPr="00A96C18" w14:paraId="62E8B922" w14:textId="77777777" w:rsidTr="0080076B">
        <w:tc>
          <w:tcPr>
            <w:tcW w:w="1980" w:type="dxa"/>
          </w:tcPr>
          <w:p w14:paraId="1907E42B" w14:textId="6CCBA0F9" w:rsidR="00655EA4" w:rsidRPr="00A96C18" w:rsidRDefault="00655EA4" w:rsidP="00655EA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 отбора</w:t>
            </w:r>
          </w:p>
        </w:tc>
        <w:tc>
          <w:tcPr>
            <w:tcW w:w="8647" w:type="dxa"/>
          </w:tcPr>
          <w:p w14:paraId="5AEB5E13" w14:textId="77777777" w:rsidR="00655EA4" w:rsidRDefault="00655EA4" w:rsidP="00655EA4">
            <w:pPr>
              <w:tabs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82">
              <w:rPr>
                <w:rFonts w:ascii="Times New Roman" w:hAnsi="Times New Roman"/>
                <w:sz w:val="24"/>
                <w:szCs w:val="24"/>
              </w:rPr>
              <w:t>Победителем процедуры отбора исполнителей признается участник процедуры отбора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поставщиков (подрядчиков/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 xml:space="preserve">,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 xml:space="preserve">минимальному размеру требований, определенных в качестве критериев для оценки участника процедуры отбора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поставщиков (подрядчиков/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 xml:space="preserve">, установленному разделом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«Требования к Исполнителю», </w:t>
            </w:r>
            <w:r w:rsidRPr="00F52E82">
              <w:rPr>
                <w:rFonts w:ascii="Times New Roman" w:hAnsi="Times New Roman"/>
                <w:sz w:val="24"/>
                <w:szCs w:val="24"/>
              </w:rPr>
              <w:t>указанному в техническом задании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C912F2" w14:textId="55CC8635" w:rsidR="00655EA4" w:rsidRPr="002175AE" w:rsidRDefault="00655EA4" w:rsidP="00B5761D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</w:rPr>
            </w:pPr>
            <w:r w:rsidRPr="002B2E76">
              <w:rPr>
                <w:rFonts w:ascii="Times New Roman" w:hAnsi="Times New Roman"/>
                <w:sz w:val="24"/>
                <w:szCs w:val="24"/>
              </w:rPr>
              <w:t xml:space="preserve">В случае, если несколько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 соответствуют обязательным критериям отбора, то д</w:t>
            </w:r>
            <w:r w:rsidRPr="00040165">
              <w:rPr>
                <w:rFonts w:ascii="Times New Roman" w:hAnsi="Times New Roman"/>
                <w:sz w:val="24"/>
                <w:szCs w:val="24"/>
              </w:rPr>
              <w:t>оговор заключается с участником процедуры отбора, предложившим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165">
              <w:rPr>
                <w:rFonts w:ascii="Times New Roman" w:hAnsi="Times New Roman"/>
                <w:sz w:val="24"/>
                <w:szCs w:val="24"/>
              </w:rPr>
              <w:t xml:space="preserve">наиболее низкую цену на требуемые услуги. В случае, если наиболее низкая цена на требуемые услуги была предложена несколькими участниками процедуры отбора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поставщиков (подрядчиков/</w:t>
            </w:r>
            <w:r w:rsidRPr="00040165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27F2B">
              <w:rPr>
                <w:rFonts w:ascii="Times New Roman" w:hAnsi="Times New Roman"/>
                <w:sz w:val="24"/>
                <w:szCs w:val="24"/>
              </w:rPr>
              <w:t xml:space="preserve">, договор </w:t>
            </w:r>
            <w:r w:rsidRPr="003118CD">
              <w:rPr>
                <w:rFonts w:ascii="Times New Roman" w:hAnsi="Times New Roman"/>
                <w:sz w:val="24"/>
                <w:szCs w:val="24"/>
              </w:rPr>
              <w:t>заключается с участником, чье предложение было зарегистрировано первым.</w:t>
            </w:r>
          </w:p>
        </w:tc>
      </w:tr>
      <w:tr w:rsidR="00915ECA" w:rsidRPr="00A96C18" w14:paraId="3DF29031" w14:textId="77777777" w:rsidTr="0080076B">
        <w:tc>
          <w:tcPr>
            <w:tcW w:w="1980" w:type="dxa"/>
          </w:tcPr>
          <w:p w14:paraId="7B29498F" w14:textId="77777777" w:rsidR="001D1475" w:rsidRPr="00A96C18" w:rsidRDefault="00E26384" w:rsidP="00E2638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</w:t>
            </w:r>
            <w:r w:rsidR="001D1475" w:rsidRPr="00A96C18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взаимодействия Заказчика и Исполнителя </w:t>
            </w:r>
          </w:p>
        </w:tc>
        <w:tc>
          <w:tcPr>
            <w:tcW w:w="8647" w:type="dxa"/>
          </w:tcPr>
          <w:p w14:paraId="7CF0F16C" w14:textId="20494547" w:rsidR="00EC320A" w:rsidRPr="009064EE" w:rsidRDefault="00EC347E" w:rsidP="00EC34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F61" w:rsidRPr="00EC347E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  <w:r w:rsidR="0026193B" w:rsidRPr="00EC347E">
              <w:rPr>
                <w:rFonts w:ascii="Times New Roman" w:hAnsi="Times New Roman" w:cs="Times New Roman"/>
                <w:sz w:val="24"/>
                <w:szCs w:val="24"/>
              </w:rPr>
              <w:t>с приложением документов для оценки готовности бизнеса к разработке франшизы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субъекта МСП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аказчик направляет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>сполнителю</w:t>
            </w:r>
            <w:r w:rsidR="00871ED7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D9F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r w:rsidR="00871ED7" w:rsidRPr="009064EE">
              <w:rPr>
                <w:rFonts w:ascii="Times New Roman" w:hAnsi="Times New Roman" w:cs="Times New Roman"/>
                <w:sz w:val="24"/>
                <w:szCs w:val="24"/>
              </w:rPr>
              <w:t>на адрес ответственного сотрудника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6DA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61" w:rsidRPr="009064EE">
              <w:rPr>
                <w:rFonts w:ascii="Times New Roman" w:hAnsi="Times New Roman" w:cs="Times New Roman"/>
                <w:sz w:val="24"/>
                <w:szCs w:val="24"/>
              </w:rPr>
              <w:t>день поступления заявлени</w:t>
            </w:r>
            <w:r w:rsidR="00A36D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3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08766B" w14:textId="2A6E8375" w:rsidR="00E557C8" w:rsidRDefault="00E96DA6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color w:val="000000" w:themeColor="text1"/>
              </w:rPr>
            </w:pPr>
            <w:r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26193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371B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(трех)</w:t>
            </w:r>
            <w:r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71B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  <w:r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момента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</w:t>
            </w:r>
            <w:r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Заказчика заявления, </w:t>
            </w:r>
            <w:r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  <w:r w:rsidR="00EC320A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оценивает бизнес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4DD5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Заявителя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субъекта МСП</w:t>
            </w:r>
            <w:r w:rsidR="00871ED7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готовность</w:t>
            </w:r>
            <w:r w:rsidR="00EC320A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созданию франшизы. </w:t>
            </w:r>
            <w:r w:rsidR="00EC320A" w:rsidRPr="00871ED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вправе запросить дополнительные документы у </w:t>
            </w:r>
            <w:r w:rsidR="00926E91" w:rsidRPr="00871ED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A37C23">
              <w:rPr>
                <w:rFonts w:ascii="Times New Roman" w:hAnsi="Times New Roman" w:cs="Times New Roman"/>
                <w:sz w:val="24"/>
                <w:szCs w:val="24"/>
              </w:rPr>
              <w:t xml:space="preserve"> – субъекта МСП</w:t>
            </w:r>
            <w:r w:rsidR="00D371BB" w:rsidRPr="00871ED7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Заказчика</w:t>
            </w:r>
            <w:r w:rsidR="00EC320A" w:rsidRPr="00871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20A" w:rsidRP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которых можно произвести оценку на предмет готовности бизнеса заявителя – субъекта МСП к созданию франшизы.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Основанием предоставления услуг по созданию франшизы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Заявителю – субъекту МСП 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является 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написанное в свободно</w:t>
            </w:r>
            <w:r w:rsidR="00DA4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форме письменное 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Исполнителя о готовности бизнеса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аявителя– субъекта МСП к созданию франшизы, сделанное на основании представленных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Заявителем</w:t>
            </w:r>
            <w:r w:rsidR="00EC320A" w:rsidRPr="0090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и документов</w:t>
            </w:r>
            <w:r w:rsidR="0026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Заключение направляется Заказчику по электронной почте на адрес </w:t>
            </w:r>
            <w:hyperlink r:id="rId13" w:history="1"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193B" w:rsidRPr="00BE25C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F4286">
              <w:rPr>
                <w:color w:val="000000" w:themeColor="text1"/>
              </w:rPr>
              <w:t xml:space="preserve">. </w:t>
            </w:r>
          </w:p>
          <w:p w14:paraId="201F6562" w14:textId="786DA4EE" w:rsidR="00E557C8" w:rsidRDefault="00E557C8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87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становится Заявитель – субъект МСП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отношении котор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сделано заключение о готовности бизнеса к созданию франшизы</w:t>
            </w:r>
            <w:r w:rsidR="00A37C23" w:rsidRP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Заключение</w:t>
            </w:r>
            <w:r w:rsidR="00A37C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Трехстороннее с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оглашение о предоставлении услуги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 направляет Получателю услуги 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 не позднее 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F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D37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</w:t>
            </w:r>
            <w:r w:rsidR="001B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дней со дня подачи заявления</w:t>
            </w:r>
            <w:r w:rsidR="00F6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Трехстороннее соглашение, подписанное Заказчиком и Получателем услуги, Заказчик направляет на подпись Исполнителю.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263AF34" w14:textId="3ECF28F5" w:rsidR="000B27B0" w:rsidRDefault="00E557C8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26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субъект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726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МСП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отношении которых сделано заключение о неготовности бизнеса к созданию франшизы</w:t>
            </w:r>
            <w:r w:rsidR="009D4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информируются Заказчиком о невозможности предоставления услуги (с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приложением заключения от Исполнителя о неготовности бизнеса к созданию франшизы) 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срок не более 5</w:t>
            </w:r>
            <w:r w:rsidR="00EC3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(пяти)</w:t>
            </w:r>
            <w:r w:rsidR="000B2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 с момента подачи заявления.</w:t>
            </w:r>
          </w:p>
          <w:p w14:paraId="76A1277F" w14:textId="77401C1C" w:rsidR="000A4B96" w:rsidRDefault="000A4B96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4EE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в </w:t>
            </w:r>
            <w:r w:rsidRPr="00EC347E">
              <w:rPr>
                <w:rFonts w:ascii="Times New Roman" w:hAnsi="Times New Roman"/>
                <w:sz w:val="24"/>
                <w:szCs w:val="24"/>
              </w:rPr>
              <w:t>2 этапа,</w:t>
            </w:r>
            <w:r w:rsidRPr="009064EE">
              <w:rPr>
                <w:rFonts w:ascii="Times New Roman" w:hAnsi="Times New Roman"/>
                <w:sz w:val="24"/>
                <w:szCs w:val="24"/>
              </w:rPr>
              <w:t xml:space="preserve"> указанных в разделе «Наименование услуг» настоящего технического задания. </w:t>
            </w:r>
          </w:p>
          <w:p w14:paraId="718357ED" w14:textId="04EE6FBF" w:rsidR="00242BF5" w:rsidRPr="009064EE" w:rsidRDefault="00242BF5" w:rsidP="000A4B96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="00A36D9F">
              <w:rPr>
                <w:rFonts w:ascii="Times New Roman" w:hAnsi="Times New Roman"/>
                <w:sz w:val="24"/>
                <w:szCs w:val="24"/>
              </w:rPr>
              <w:t>первого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 – 25 рабочих дней с момента выдачи заключения о готовности бизнеса к разработке франшизы.</w:t>
            </w:r>
          </w:p>
          <w:p w14:paraId="195C799D" w14:textId="55205D94" w:rsidR="000A4B96" w:rsidRPr="009064EE" w:rsidRDefault="00AE3F20" w:rsidP="000A4B9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итогу первого этапа выполненных работ, в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срок, не позднее 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днем окончания </w:t>
            </w:r>
            <w:r w:rsidR="00A36D9F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 xml:space="preserve"> этапа оказания услуг,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>сполнитель предоставляет заказчику подписанный со своей стороны Акт сдачи-приемки оказанных услуг первого этапа с приложением оригиналов следующих документов:</w:t>
            </w:r>
          </w:p>
          <w:p w14:paraId="5FAFECF9" w14:textId="0347EF34" w:rsidR="000A4B96" w:rsidRDefault="000A4B96" w:rsidP="000A4B9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оказании комплекса услуг </w:t>
            </w:r>
            <w:r w:rsidR="00255D8E">
              <w:rPr>
                <w:rFonts w:ascii="Times New Roman" w:hAnsi="Times New Roman" w:cs="Times New Roman"/>
                <w:sz w:val="24"/>
                <w:szCs w:val="24"/>
              </w:rPr>
              <w:t xml:space="preserve">первого этапа 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по разработке франшиз, прочих документов, подтверждающих объем оказанных услуг</w:t>
            </w:r>
            <w:r w:rsidR="00AE3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8B883" w14:textId="2460D127" w:rsidR="00242BF5" w:rsidRDefault="00242BF5" w:rsidP="00242BF5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="00A36D9F">
              <w:rPr>
                <w:rFonts w:ascii="Times New Roman" w:hAnsi="Times New Roman"/>
                <w:sz w:val="24"/>
                <w:szCs w:val="24"/>
              </w:rPr>
              <w:t>второго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 – не позднее 30 ноября 20</w:t>
            </w:r>
            <w:r w:rsidR="00A36D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A02FCCD" w14:textId="2718EB7C" w:rsidR="000A4B96" w:rsidRPr="009064EE" w:rsidRDefault="00AE3F20" w:rsidP="00242BF5">
            <w:pPr>
              <w:pStyle w:val="a6"/>
              <w:tabs>
                <w:tab w:val="left" w:pos="442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итогу второго этапа выполненных работ, в</w:t>
            </w:r>
            <w:r w:rsidR="00257871" w:rsidRPr="00257871">
              <w:rPr>
                <w:rFonts w:ascii="Times New Roman" w:hAnsi="Times New Roman" w:cs="Times New Roman"/>
                <w:sz w:val="24"/>
                <w:szCs w:val="24"/>
              </w:rPr>
              <w:t xml:space="preserve"> срок не позднее </w:t>
            </w:r>
            <w:r w:rsidR="00E557C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257871" w:rsidRPr="0025787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дней,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за днем</w:t>
            </w:r>
            <w:r w:rsidR="00C82CED" w:rsidRPr="00C8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CED">
              <w:rPr>
                <w:rFonts w:ascii="Times New Roman" w:hAnsi="Times New Roman" w:cs="Times New Roman"/>
                <w:sz w:val="24"/>
                <w:szCs w:val="24"/>
              </w:rPr>
              <w:t>окончания оказания услуг</w:t>
            </w:r>
            <w:r w:rsidR="00257871" w:rsidRPr="00257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подписанный со своей стороны Акт сдачи-приемки оказанных услуг 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0A4B96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оригиналов следующих документов:</w:t>
            </w:r>
          </w:p>
          <w:p w14:paraId="688C173F" w14:textId="2BDFEBED" w:rsidR="000A4B96" w:rsidRPr="009064EE" w:rsidRDefault="000A4B96" w:rsidP="000A4B9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- трехсторонни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акт сдачи-приемки оказанных услуг, 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 xml:space="preserve">в 3 (трех) экземплярах, 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ываем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2B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Получателем услуги – 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МСП,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сполнителем и </w:t>
            </w:r>
            <w:r w:rsidR="006461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аказчиком;</w:t>
            </w:r>
          </w:p>
          <w:p w14:paraId="6164B8C1" w14:textId="6DF6E815" w:rsidR="000A4B96" w:rsidRPr="009064EE" w:rsidRDefault="000A4B96" w:rsidP="000A4B9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об оказании комплекса услуг</w:t>
            </w:r>
            <w:r w:rsidR="00255D8E">
              <w:rPr>
                <w:rFonts w:ascii="Times New Roman" w:hAnsi="Times New Roman" w:cs="Times New Roman"/>
                <w:sz w:val="24"/>
                <w:szCs w:val="24"/>
              </w:rPr>
              <w:t xml:space="preserve"> второго</w:t>
            </w:r>
            <w:r w:rsidR="0025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D8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257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франшиз, прочих документов, подтверждающих объем оказанных услуг</w:t>
            </w:r>
            <w:r w:rsidR="009D4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C9D12" w14:textId="702216A8" w:rsidR="004E4A4C" w:rsidRPr="004E4A4C" w:rsidRDefault="004E4A4C" w:rsidP="009C5DEC">
            <w:pPr>
              <w:pStyle w:val="a6"/>
              <w:tabs>
                <w:tab w:val="left" w:pos="34"/>
                <w:tab w:val="left" w:pos="442"/>
              </w:tabs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>При оказании услуг Исполнитель самостоятельно осуществляет взаимодействие с субъектами малого и среднего предпринимательства</w:t>
            </w:r>
            <w:r w:rsidR="005C6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запрашивает документы и сведения, необходимые для оказания услуг, </w:t>
            </w:r>
            <w:r w:rsidR="00E0646B" w:rsidRPr="009064EE">
              <w:rPr>
                <w:rFonts w:ascii="Times New Roman" w:hAnsi="Times New Roman" w:cs="Times New Roman"/>
                <w:sz w:val="24"/>
                <w:szCs w:val="24"/>
              </w:rPr>
              <w:t>управленческ</w:t>
            </w:r>
            <w:r w:rsidR="00365FAB" w:rsidRPr="009064E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0646B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отчетность, нормативные</w:t>
            </w:r>
            <w:r w:rsidR="00BB6187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6B" w:rsidRPr="009064E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527181" w:rsidRPr="00906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46B" w:rsidRPr="009064EE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ходе работы Заявителя</w:t>
            </w:r>
            <w:r w:rsidR="00365FAB" w:rsidRPr="00906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ECA" w:rsidRPr="00A96C18" w14:paraId="57EB1BA3" w14:textId="77777777" w:rsidTr="0080076B">
        <w:tc>
          <w:tcPr>
            <w:tcW w:w="1980" w:type="dxa"/>
          </w:tcPr>
          <w:p w14:paraId="1D926CE3" w14:textId="77777777" w:rsidR="00733765" w:rsidRPr="00A96C18" w:rsidRDefault="00733765" w:rsidP="0073376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и безопасности услуг. Гарантии качества услуг</w:t>
            </w:r>
          </w:p>
        </w:tc>
        <w:tc>
          <w:tcPr>
            <w:tcW w:w="8647" w:type="dxa"/>
          </w:tcPr>
          <w:p w14:paraId="15680613" w14:textId="77777777" w:rsidR="00733765" w:rsidRPr="00A96C18" w:rsidRDefault="00733765" w:rsidP="0073376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1. Услуги должны оказываться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услуг. </w:t>
            </w:r>
          </w:p>
          <w:p w14:paraId="52BDD6ED" w14:textId="77777777" w:rsidR="00733765" w:rsidRPr="00A96C18" w:rsidRDefault="00733765" w:rsidP="00FB3D2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2. По требованию Заказчика Исполнитель должен учитывать все предложения и устранять замечания, направляемые надлежащим образом Заказчиком</w:t>
            </w:r>
            <w:r w:rsidR="00FB3D2A" w:rsidRPr="00A9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ECA" w:rsidRPr="00A96C18" w14:paraId="5B033007" w14:textId="77777777" w:rsidTr="0080076B">
        <w:tc>
          <w:tcPr>
            <w:tcW w:w="1980" w:type="dxa"/>
          </w:tcPr>
          <w:p w14:paraId="71901860" w14:textId="77777777" w:rsidR="00733765" w:rsidRPr="00A96C18" w:rsidRDefault="00733765" w:rsidP="009770B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>Цена услуг (включая все взносы/все расходы исполнителя, связанные с оказанием услуг</w:t>
            </w:r>
            <w:r w:rsidR="00AF4FBD" w:rsidRPr="00A96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66CC25D6" w14:textId="77777777" w:rsidR="005C6275" w:rsidRDefault="004F2F04" w:rsidP="00D7288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общего объема услуг по разработке </w:t>
            </w:r>
            <w:r w:rsidR="00FC4FAB"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франчайзингового проекта</w:t>
            </w:r>
            <w:r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</w:t>
            </w:r>
            <w:r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превышать </w:t>
            </w:r>
            <w:r w:rsidR="006461EC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36F2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50 000,00</w:t>
            </w:r>
            <w:r w:rsidR="00FC4FA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1372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461EC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четырес</w:t>
            </w:r>
            <w:r w:rsidR="006436F2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пятьдесят</w:t>
            </w:r>
            <w:r w:rsidR="00D51372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</w:t>
            </w:r>
            <w:r w:rsidR="00FC4FAB" w:rsidRPr="00242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C4FAB" w:rsidRPr="00AC1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="00643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одного субъекта </w:t>
            </w:r>
            <w:r w:rsidR="006436F2" w:rsidRPr="006461EC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AC19AA" w:rsidRPr="00646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37068C" w14:textId="3206E2BA" w:rsidR="00BC027D" w:rsidRPr="00275108" w:rsidRDefault="006461EC" w:rsidP="005C627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hAnsi="Times New Roman" w:cs="Times New Roman"/>
                <w:sz w:val="24"/>
                <w:szCs w:val="24"/>
              </w:rPr>
              <w:t>Порядок оплаты определяется сторонами в Договоре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567076" w14:textId="77777777" w:rsidR="00365FAB" w:rsidRPr="00D81DE8" w:rsidRDefault="00365FAB" w:rsidP="00D81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064D04" w14:textId="77777777" w:rsidR="00D81DE8" w:rsidRPr="00C82CED" w:rsidRDefault="00D81DE8" w:rsidP="00D81DE8">
      <w:pPr>
        <w:tabs>
          <w:tab w:val="left" w:pos="2070"/>
        </w:tabs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</w:rPr>
      </w:pPr>
      <w:r w:rsidRPr="00C82CED">
        <w:rPr>
          <w:rStyle w:val="normaltextrun"/>
          <w:rFonts w:ascii="Times New Roman" w:hAnsi="Times New Roman" w:cs="Times New Roman"/>
        </w:rPr>
        <w:t>К предложению на оказание услуг, предусмотренных техническим заданием, должны быть приложены следующие документы/сведения: </w:t>
      </w:r>
    </w:p>
    <w:p w14:paraId="01F514B8" w14:textId="322F20B3" w:rsidR="00D34F9C" w:rsidRPr="00C82CED" w:rsidRDefault="00D34F9C" w:rsidP="006461EC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32288E71" w14:textId="34852BF1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58ED5659" w14:textId="6B443289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24168840" w14:textId="3AFF377F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F75B2A7" w14:textId="79C26220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1537B5F" w14:textId="4D37595A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>- копии учредительных документов участника отбора (для юридических лиц);</w:t>
      </w:r>
    </w:p>
    <w:p w14:paraId="6AB0C905" w14:textId="3F5BA70E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1B1CB908" w14:textId="2A86365D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предложение на поставку товаров (выполнение работ/оказание услуг), предусмотренных техническим заданием;   </w:t>
      </w:r>
    </w:p>
    <w:p w14:paraId="37F3372E" w14:textId="1D386D75" w:rsidR="00D34F9C" w:rsidRPr="00C82CED" w:rsidRDefault="00D34F9C" w:rsidP="00D81DE8">
      <w:pPr>
        <w:spacing w:after="0" w:line="240" w:lineRule="auto"/>
        <w:jc w:val="both"/>
        <w:rPr>
          <w:rFonts w:ascii="Times New Roman" w:hAnsi="Times New Roman"/>
        </w:rPr>
      </w:pPr>
      <w:r w:rsidRPr="00C82CED">
        <w:rPr>
          <w:rFonts w:ascii="Times New Roman" w:hAnsi="Times New Roman"/>
        </w:rPr>
        <w:t xml:space="preserve">- копии документов, подтверждающих соответствие поставщика (подрядчика/исполнителя) критериям, установленным в разделе </w:t>
      </w:r>
      <w:r w:rsidR="00A806B4" w:rsidRPr="00C82CED">
        <w:rPr>
          <w:rFonts w:ascii="Times New Roman" w:hAnsi="Times New Roman"/>
        </w:rPr>
        <w:t>«Требования к исполнителю»</w:t>
      </w:r>
      <w:r w:rsidRPr="00C82CED">
        <w:rPr>
          <w:rFonts w:ascii="Times New Roman" w:hAnsi="Times New Roman"/>
        </w:rPr>
        <w:t xml:space="preserve"> настоящего </w:t>
      </w:r>
      <w:r w:rsidR="00A806B4" w:rsidRPr="00C82CED">
        <w:rPr>
          <w:rFonts w:ascii="Times New Roman" w:hAnsi="Times New Roman"/>
        </w:rPr>
        <w:t>Технического задан</w:t>
      </w:r>
      <w:r w:rsidRPr="00C82CED">
        <w:rPr>
          <w:rFonts w:ascii="Times New Roman" w:hAnsi="Times New Roman"/>
        </w:rPr>
        <w:t>ия;</w:t>
      </w:r>
    </w:p>
    <w:p w14:paraId="31B8A4F3" w14:textId="03FE0A88" w:rsidR="0093231A" w:rsidRPr="00C82CED" w:rsidRDefault="00D34F9C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231A" w:rsidRPr="00C82CED" w:rsidSect="006135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82CED">
        <w:rPr>
          <w:rFonts w:ascii="Times New Roman" w:hAnsi="Times New Roman"/>
        </w:rPr>
        <w:t>- 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</w:t>
      </w:r>
    </w:p>
    <w:p w14:paraId="139CCDDB" w14:textId="0A043DE2" w:rsidR="00230121" w:rsidRPr="00047698" w:rsidRDefault="00230121" w:rsidP="005C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21" w:rsidRPr="00047698" w:rsidSect="005C62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0ECE" w14:textId="77777777" w:rsidR="00996D65" w:rsidRDefault="00996D65" w:rsidP="00F03549">
      <w:pPr>
        <w:spacing w:after="0" w:line="240" w:lineRule="auto"/>
      </w:pPr>
      <w:r>
        <w:separator/>
      </w:r>
    </w:p>
  </w:endnote>
  <w:endnote w:type="continuationSeparator" w:id="0">
    <w:p w14:paraId="06B78E81" w14:textId="77777777" w:rsidR="00996D65" w:rsidRDefault="00996D65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1FA4B" w14:textId="77777777" w:rsidR="00996D65" w:rsidRDefault="00996D65" w:rsidP="00F03549">
      <w:pPr>
        <w:spacing w:after="0" w:line="240" w:lineRule="auto"/>
      </w:pPr>
      <w:r>
        <w:separator/>
      </w:r>
    </w:p>
  </w:footnote>
  <w:footnote w:type="continuationSeparator" w:id="0">
    <w:p w14:paraId="05F7F86A" w14:textId="77777777" w:rsidR="00996D65" w:rsidRDefault="00996D65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2E1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0FD6"/>
    <w:multiLevelType w:val="multilevel"/>
    <w:tmpl w:val="9DD4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6751"/>
    <w:multiLevelType w:val="multilevel"/>
    <w:tmpl w:val="0592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03D63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E165F"/>
    <w:multiLevelType w:val="multilevel"/>
    <w:tmpl w:val="F12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D2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F3D31B5"/>
    <w:multiLevelType w:val="multilevel"/>
    <w:tmpl w:val="A57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7" w15:restartNumberingAfterBreak="0">
    <w:nsid w:val="1F524831"/>
    <w:multiLevelType w:val="hybridMultilevel"/>
    <w:tmpl w:val="668EDF6A"/>
    <w:lvl w:ilvl="0" w:tplc="9BA0B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0944"/>
    <w:multiLevelType w:val="multilevel"/>
    <w:tmpl w:val="39C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D3B9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F7C97"/>
    <w:multiLevelType w:val="hybridMultilevel"/>
    <w:tmpl w:val="0412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F7525"/>
    <w:multiLevelType w:val="hybridMultilevel"/>
    <w:tmpl w:val="D108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A1D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E33C8"/>
    <w:multiLevelType w:val="hybridMultilevel"/>
    <w:tmpl w:val="59848CDC"/>
    <w:lvl w:ilvl="0" w:tplc="2A3CBB1C">
      <w:start w:val="1"/>
      <w:numFmt w:val="decimal"/>
      <w:lvlText w:val="%1."/>
      <w:lvlJc w:val="left"/>
      <w:pPr>
        <w:ind w:left="720" w:hanging="360"/>
      </w:pPr>
    </w:lvl>
    <w:lvl w:ilvl="1" w:tplc="C2D04CE8" w:tentative="1">
      <w:start w:val="1"/>
      <w:numFmt w:val="lowerLetter"/>
      <w:lvlText w:val="%2."/>
      <w:lvlJc w:val="left"/>
      <w:pPr>
        <w:ind w:left="1440" w:hanging="360"/>
      </w:pPr>
    </w:lvl>
    <w:lvl w:ilvl="2" w:tplc="CF2200BA" w:tentative="1">
      <w:start w:val="1"/>
      <w:numFmt w:val="lowerRoman"/>
      <w:lvlText w:val="%3."/>
      <w:lvlJc w:val="right"/>
      <w:pPr>
        <w:ind w:left="2160" w:hanging="180"/>
      </w:pPr>
    </w:lvl>
    <w:lvl w:ilvl="3" w:tplc="58648DF2" w:tentative="1">
      <w:start w:val="1"/>
      <w:numFmt w:val="decimal"/>
      <w:lvlText w:val="%4."/>
      <w:lvlJc w:val="left"/>
      <w:pPr>
        <w:ind w:left="2880" w:hanging="360"/>
      </w:pPr>
    </w:lvl>
    <w:lvl w:ilvl="4" w:tplc="F612BE1A" w:tentative="1">
      <w:start w:val="1"/>
      <w:numFmt w:val="lowerLetter"/>
      <w:lvlText w:val="%5."/>
      <w:lvlJc w:val="left"/>
      <w:pPr>
        <w:ind w:left="3600" w:hanging="360"/>
      </w:pPr>
    </w:lvl>
    <w:lvl w:ilvl="5" w:tplc="6B04DFB4" w:tentative="1">
      <w:start w:val="1"/>
      <w:numFmt w:val="lowerRoman"/>
      <w:lvlText w:val="%6."/>
      <w:lvlJc w:val="right"/>
      <w:pPr>
        <w:ind w:left="4320" w:hanging="180"/>
      </w:pPr>
    </w:lvl>
    <w:lvl w:ilvl="6" w:tplc="922C1936" w:tentative="1">
      <w:start w:val="1"/>
      <w:numFmt w:val="decimal"/>
      <w:lvlText w:val="%7."/>
      <w:lvlJc w:val="left"/>
      <w:pPr>
        <w:ind w:left="5040" w:hanging="360"/>
      </w:pPr>
    </w:lvl>
    <w:lvl w:ilvl="7" w:tplc="9350DD1C" w:tentative="1">
      <w:start w:val="1"/>
      <w:numFmt w:val="lowerLetter"/>
      <w:lvlText w:val="%8."/>
      <w:lvlJc w:val="left"/>
      <w:pPr>
        <w:ind w:left="5760" w:hanging="360"/>
      </w:pPr>
    </w:lvl>
    <w:lvl w:ilvl="8" w:tplc="145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48DB"/>
    <w:multiLevelType w:val="hybridMultilevel"/>
    <w:tmpl w:val="CC3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159D"/>
    <w:multiLevelType w:val="hybridMultilevel"/>
    <w:tmpl w:val="C7EAEB90"/>
    <w:lvl w:ilvl="0" w:tplc="99CCA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F7986"/>
    <w:multiLevelType w:val="multilevel"/>
    <w:tmpl w:val="FD9C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27ADE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D2D1F"/>
    <w:multiLevelType w:val="hybridMultilevel"/>
    <w:tmpl w:val="96F237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E915AF9"/>
    <w:multiLevelType w:val="hybridMultilevel"/>
    <w:tmpl w:val="7B3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F1017"/>
    <w:multiLevelType w:val="multilevel"/>
    <w:tmpl w:val="66E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36ACF"/>
    <w:multiLevelType w:val="multilevel"/>
    <w:tmpl w:val="B3F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41C61"/>
    <w:multiLevelType w:val="hybridMultilevel"/>
    <w:tmpl w:val="EB2E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A0C72"/>
    <w:multiLevelType w:val="multilevel"/>
    <w:tmpl w:val="B0F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E2D5D"/>
    <w:multiLevelType w:val="hybridMultilevel"/>
    <w:tmpl w:val="1EEA6464"/>
    <w:lvl w:ilvl="0" w:tplc="1BCE21AE">
      <w:start w:val="1"/>
      <w:numFmt w:val="decimal"/>
      <w:lvlText w:val="%1."/>
      <w:lvlJc w:val="left"/>
      <w:pPr>
        <w:ind w:left="720" w:hanging="360"/>
      </w:pPr>
    </w:lvl>
    <w:lvl w:ilvl="1" w:tplc="8494BB4C" w:tentative="1">
      <w:start w:val="1"/>
      <w:numFmt w:val="lowerLetter"/>
      <w:lvlText w:val="%2."/>
      <w:lvlJc w:val="left"/>
      <w:pPr>
        <w:ind w:left="1440" w:hanging="360"/>
      </w:pPr>
    </w:lvl>
    <w:lvl w:ilvl="2" w:tplc="D1149E72" w:tentative="1">
      <w:start w:val="1"/>
      <w:numFmt w:val="lowerRoman"/>
      <w:lvlText w:val="%3."/>
      <w:lvlJc w:val="right"/>
      <w:pPr>
        <w:ind w:left="2160" w:hanging="180"/>
      </w:pPr>
    </w:lvl>
    <w:lvl w:ilvl="3" w:tplc="1EFC2DB8" w:tentative="1">
      <w:start w:val="1"/>
      <w:numFmt w:val="decimal"/>
      <w:lvlText w:val="%4."/>
      <w:lvlJc w:val="left"/>
      <w:pPr>
        <w:ind w:left="2880" w:hanging="360"/>
      </w:pPr>
    </w:lvl>
    <w:lvl w:ilvl="4" w:tplc="45401D72" w:tentative="1">
      <w:start w:val="1"/>
      <w:numFmt w:val="lowerLetter"/>
      <w:lvlText w:val="%5."/>
      <w:lvlJc w:val="left"/>
      <w:pPr>
        <w:ind w:left="3600" w:hanging="360"/>
      </w:pPr>
    </w:lvl>
    <w:lvl w:ilvl="5" w:tplc="F4C83C26" w:tentative="1">
      <w:start w:val="1"/>
      <w:numFmt w:val="lowerRoman"/>
      <w:lvlText w:val="%6."/>
      <w:lvlJc w:val="right"/>
      <w:pPr>
        <w:ind w:left="4320" w:hanging="180"/>
      </w:pPr>
    </w:lvl>
    <w:lvl w:ilvl="6" w:tplc="E4564B0E" w:tentative="1">
      <w:start w:val="1"/>
      <w:numFmt w:val="decimal"/>
      <w:lvlText w:val="%7."/>
      <w:lvlJc w:val="left"/>
      <w:pPr>
        <w:ind w:left="5040" w:hanging="360"/>
      </w:pPr>
    </w:lvl>
    <w:lvl w:ilvl="7" w:tplc="B920A6A0" w:tentative="1">
      <w:start w:val="1"/>
      <w:numFmt w:val="lowerLetter"/>
      <w:lvlText w:val="%8."/>
      <w:lvlJc w:val="left"/>
      <w:pPr>
        <w:ind w:left="5760" w:hanging="360"/>
      </w:pPr>
    </w:lvl>
    <w:lvl w:ilvl="8" w:tplc="CCE27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76868"/>
    <w:multiLevelType w:val="hybridMultilevel"/>
    <w:tmpl w:val="60FE5A2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3"/>
  </w:num>
  <w:num w:numId="2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15"/>
    <w:rsid w:val="00002CD0"/>
    <w:rsid w:val="00003A3A"/>
    <w:rsid w:val="000048A9"/>
    <w:rsid w:val="000067D3"/>
    <w:rsid w:val="0001291F"/>
    <w:rsid w:val="000134FE"/>
    <w:rsid w:val="00016588"/>
    <w:rsid w:val="0002032B"/>
    <w:rsid w:val="000210ED"/>
    <w:rsid w:val="0003439F"/>
    <w:rsid w:val="000407BE"/>
    <w:rsid w:val="00046056"/>
    <w:rsid w:val="00047698"/>
    <w:rsid w:val="00053D36"/>
    <w:rsid w:val="00070647"/>
    <w:rsid w:val="00071DAD"/>
    <w:rsid w:val="00072ED0"/>
    <w:rsid w:val="00074825"/>
    <w:rsid w:val="00084C6E"/>
    <w:rsid w:val="00085033"/>
    <w:rsid w:val="00090140"/>
    <w:rsid w:val="00096282"/>
    <w:rsid w:val="00096909"/>
    <w:rsid w:val="000A4B96"/>
    <w:rsid w:val="000B27B0"/>
    <w:rsid w:val="000B31B7"/>
    <w:rsid w:val="000C48CC"/>
    <w:rsid w:val="000E163D"/>
    <w:rsid w:val="000E16C9"/>
    <w:rsid w:val="000E2F75"/>
    <w:rsid w:val="000E679F"/>
    <w:rsid w:val="000F3580"/>
    <w:rsid w:val="000F59F8"/>
    <w:rsid w:val="00104224"/>
    <w:rsid w:val="001075DE"/>
    <w:rsid w:val="00117B97"/>
    <w:rsid w:val="001204A0"/>
    <w:rsid w:val="00123EBE"/>
    <w:rsid w:val="001252BD"/>
    <w:rsid w:val="001302D3"/>
    <w:rsid w:val="00137010"/>
    <w:rsid w:val="00137436"/>
    <w:rsid w:val="00143E53"/>
    <w:rsid w:val="00153961"/>
    <w:rsid w:val="00153BD5"/>
    <w:rsid w:val="0015793C"/>
    <w:rsid w:val="00163BF7"/>
    <w:rsid w:val="00181419"/>
    <w:rsid w:val="00186A62"/>
    <w:rsid w:val="00193331"/>
    <w:rsid w:val="001A0A4B"/>
    <w:rsid w:val="001A1FF8"/>
    <w:rsid w:val="001A34B8"/>
    <w:rsid w:val="001A44AE"/>
    <w:rsid w:val="001A4FF5"/>
    <w:rsid w:val="001A5240"/>
    <w:rsid w:val="001B0BD1"/>
    <w:rsid w:val="001B0DCF"/>
    <w:rsid w:val="001B3F50"/>
    <w:rsid w:val="001B59BB"/>
    <w:rsid w:val="001C40AD"/>
    <w:rsid w:val="001C47DD"/>
    <w:rsid w:val="001C4B86"/>
    <w:rsid w:val="001C6F75"/>
    <w:rsid w:val="001D1349"/>
    <w:rsid w:val="001D1475"/>
    <w:rsid w:val="001D25F5"/>
    <w:rsid w:val="001D5114"/>
    <w:rsid w:val="001D6E4B"/>
    <w:rsid w:val="001E1287"/>
    <w:rsid w:val="001F4AA2"/>
    <w:rsid w:val="001F7C37"/>
    <w:rsid w:val="00215275"/>
    <w:rsid w:val="00217509"/>
    <w:rsid w:val="002175AE"/>
    <w:rsid w:val="00230121"/>
    <w:rsid w:val="00237C37"/>
    <w:rsid w:val="00242BF5"/>
    <w:rsid w:val="00253F7B"/>
    <w:rsid w:val="00255D8E"/>
    <w:rsid w:val="00257871"/>
    <w:rsid w:val="002616A7"/>
    <w:rsid w:val="0026193B"/>
    <w:rsid w:val="002637AF"/>
    <w:rsid w:val="002644DB"/>
    <w:rsid w:val="00273A46"/>
    <w:rsid w:val="00275108"/>
    <w:rsid w:val="00277579"/>
    <w:rsid w:val="00277DD4"/>
    <w:rsid w:val="00280DCE"/>
    <w:rsid w:val="0028788E"/>
    <w:rsid w:val="00292BF2"/>
    <w:rsid w:val="00293371"/>
    <w:rsid w:val="002A3394"/>
    <w:rsid w:val="002A48B6"/>
    <w:rsid w:val="002C74CB"/>
    <w:rsid w:val="002D0F16"/>
    <w:rsid w:val="002D7FDA"/>
    <w:rsid w:val="002E4D4D"/>
    <w:rsid w:val="002F0730"/>
    <w:rsid w:val="002F124A"/>
    <w:rsid w:val="002F187F"/>
    <w:rsid w:val="002F353F"/>
    <w:rsid w:val="003023ED"/>
    <w:rsid w:val="00305240"/>
    <w:rsid w:val="003071AF"/>
    <w:rsid w:val="00307984"/>
    <w:rsid w:val="00314692"/>
    <w:rsid w:val="00320978"/>
    <w:rsid w:val="00327110"/>
    <w:rsid w:val="00332BCF"/>
    <w:rsid w:val="003351B8"/>
    <w:rsid w:val="00337155"/>
    <w:rsid w:val="00343140"/>
    <w:rsid w:val="0035016D"/>
    <w:rsid w:val="00353344"/>
    <w:rsid w:val="00355352"/>
    <w:rsid w:val="00360CA9"/>
    <w:rsid w:val="00361465"/>
    <w:rsid w:val="00365B76"/>
    <w:rsid w:val="00365FAB"/>
    <w:rsid w:val="00374561"/>
    <w:rsid w:val="00387C88"/>
    <w:rsid w:val="003900BD"/>
    <w:rsid w:val="00392A03"/>
    <w:rsid w:val="003A45C9"/>
    <w:rsid w:val="003A4939"/>
    <w:rsid w:val="003A63AE"/>
    <w:rsid w:val="003B32A2"/>
    <w:rsid w:val="003B5C07"/>
    <w:rsid w:val="003C65E7"/>
    <w:rsid w:val="003D0191"/>
    <w:rsid w:val="003D5B19"/>
    <w:rsid w:val="003E15D0"/>
    <w:rsid w:val="003F384F"/>
    <w:rsid w:val="00400843"/>
    <w:rsid w:val="00403912"/>
    <w:rsid w:val="00403C8B"/>
    <w:rsid w:val="00450615"/>
    <w:rsid w:val="004514B2"/>
    <w:rsid w:val="0046311F"/>
    <w:rsid w:val="00472B72"/>
    <w:rsid w:val="00497816"/>
    <w:rsid w:val="004B6A82"/>
    <w:rsid w:val="004B7248"/>
    <w:rsid w:val="004C158A"/>
    <w:rsid w:val="004C7AFB"/>
    <w:rsid w:val="004D43EB"/>
    <w:rsid w:val="004D7D51"/>
    <w:rsid w:val="004E018C"/>
    <w:rsid w:val="004E1324"/>
    <w:rsid w:val="004E4A4C"/>
    <w:rsid w:val="004F1F5A"/>
    <w:rsid w:val="004F2F04"/>
    <w:rsid w:val="004F3BC4"/>
    <w:rsid w:val="004F6A5A"/>
    <w:rsid w:val="004F745C"/>
    <w:rsid w:val="00501B2F"/>
    <w:rsid w:val="005020D7"/>
    <w:rsid w:val="00503384"/>
    <w:rsid w:val="00504F4F"/>
    <w:rsid w:val="0050628B"/>
    <w:rsid w:val="00511248"/>
    <w:rsid w:val="0051354E"/>
    <w:rsid w:val="00515DA9"/>
    <w:rsid w:val="00516BA2"/>
    <w:rsid w:val="00520444"/>
    <w:rsid w:val="0052244A"/>
    <w:rsid w:val="00527181"/>
    <w:rsid w:val="0053068F"/>
    <w:rsid w:val="0053203C"/>
    <w:rsid w:val="0053261A"/>
    <w:rsid w:val="0054004C"/>
    <w:rsid w:val="005430F6"/>
    <w:rsid w:val="00560C8A"/>
    <w:rsid w:val="0056264D"/>
    <w:rsid w:val="005655DB"/>
    <w:rsid w:val="005708C9"/>
    <w:rsid w:val="00570982"/>
    <w:rsid w:val="00576C9B"/>
    <w:rsid w:val="00580925"/>
    <w:rsid w:val="0058241C"/>
    <w:rsid w:val="00591E17"/>
    <w:rsid w:val="005A6BB7"/>
    <w:rsid w:val="005B406B"/>
    <w:rsid w:val="005B4C7B"/>
    <w:rsid w:val="005C1839"/>
    <w:rsid w:val="005C24B3"/>
    <w:rsid w:val="005C37F7"/>
    <w:rsid w:val="005C6275"/>
    <w:rsid w:val="005D1464"/>
    <w:rsid w:val="005D1ABC"/>
    <w:rsid w:val="005D21A9"/>
    <w:rsid w:val="005D24F6"/>
    <w:rsid w:val="005E100B"/>
    <w:rsid w:val="005E56CC"/>
    <w:rsid w:val="005E66DB"/>
    <w:rsid w:val="005F4286"/>
    <w:rsid w:val="005F77DF"/>
    <w:rsid w:val="006018A1"/>
    <w:rsid w:val="006027C6"/>
    <w:rsid w:val="00603B42"/>
    <w:rsid w:val="0060544A"/>
    <w:rsid w:val="0060680B"/>
    <w:rsid w:val="00613548"/>
    <w:rsid w:val="006150D2"/>
    <w:rsid w:val="00615324"/>
    <w:rsid w:val="0061584C"/>
    <w:rsid w:val="006226A4"/>
    <w:rsid w:val="0062512A"/>
    <w:rsid w:val="006272EC"/>
    <w:rsid w:val="006326FB"/>
    <w:rsid w:val="00634E94"/>
    <w:rsid w:val="00641F93"/>
    <w:rsid w:val="006436F2"/>
    <w:rsid w:val="006461EC"/>
    <w:rsid w:val="00651F8A"/>
    <w:rsid w:val="006536E8"/>
    <w:rsid w:val="00655EA4"/>
    <w:rsid w:val="00663F61"/>
    <w:rsid w:val="006705F4"/>
    <w:rsid w:val="00671ED7"/>
    <w:rsid w:val="00687BEE"/>
    <w:rsid w:val="006921CF"/>
    <w:rsid w:val="006944A8"/>
    <w:rsid w:val="00696A7D"/>
    <w:rsid w:val="00697AA6"/>
    <w:rsid w:val="006A16E6"/>
    <w:rsid w:val="006A64E1"/>
    <w:rsid w:val="006B0739"/>
    <w:rsid w:val="006B1F31"/>
    <w:rsid w:val="006B64F4"/>
    <w:rsid w:val="006B7B00"/>
    <w:rsid w:val="006C6C2B"/>
    <w:rsid w:val="006C7F0D"/>
    <w:rsid w:val="006D3AB2"/>
    <w:rsid w:val="006D5055"/>
    <w:rsid w:val="006D768A"/>
    <w:rsid w:val="00707087"/>
    <w:rsid w:val="007133F4"/>
    <w:rsid w:val="00716AC5"/>
    <w:rsid w:val="0072048F"/>
    <w:rsid w:val="0072202D"/>
    <w:rsid w:val="007248EF"/>
    <w:rsid w:val="00725558"/>
    <w:rsid w:val="00726BC5"/>
    <w:rsid w:val="00733765"/>
    <w:rsid w:val="00737BCD"/>
    <w:rsid w:val="007438F2"/>
    <w:rsid w:val="00753F2E"/>
    <w:rsid w:val="00770676"/>
    <w:rsid w:val="00776F60"/>
    <w:rsid w:val="007777EC"/>
    <w:rsid w:val="00780FC6"/>
    <w:rsid w:val="00783D1C"/>
    <w:rsid w:val="007879DC"/>
    <w:rsid w:val="00794B10"/>
    <w:rsid w:val="00794EF9"/>
    <w:rsid w:val="00797B2B"/>
    <w:rsid w:val="007B6AFF"/>
    <w:rsid w:val="007D652E"/>
    <w:rsid w:val="007D7100"/>
    <w:rsid w:val="007D79BA"/>
    <w:rsid w:val="007E0414"/>
    <w:rsid w:val="007E2C03"/>
    <w:rsid w:val="007F1525"/>
    <w:rsid w:val="007F6980"/>
    <w:rsid w:val="0080076B"/>
    <w:rsid w:val="0080471F"/>
    <w:rsid w:val="00806134"/>
    <w:rsid w:val="0081028A"/>
    <w:rsid w:val="008113FC"/>
    <w:rsid w:val="00823E08"/>
    <w:rsid w:val="008274FE"/>
    <w:rsid w:val="0083258A"/>
    <w:rsid w:val="008344E3"/>
    <w:rsid w:val="00851166"/>
    <w:rsid w:val="00852B17"/>
    <w:rsid w:val="008543C2"/>
    <w:rsid w:val="00862F7F"/>
    <w:rsid w:val="00871ED7"/>
    <w:rsid w:val="008720C7"/>
    <w:rsid w:val="00872291"/>
    <w:rsid w:val="008778C6"/>
    <w:rsid w:val="00892FB0"/>
    <w:rsid w:val="008A4A9E"/>
    <w:rsid w:val="008B51FF"/>
    <w:rsid w:val="008B5A39"/>
    <w:rsid w:val="008C48ED"/>
    <w:rsid w:val="008C50A3"/>
    <w:rsid w:val="008D18C5"/>
    <w:rsid w:val="008D34DE"/>
    <w:rsid w:val="008D6A99"/>
    <w:rsid w:val="008E3D81"/>
    <w:rsid w:val="008E7B3F"/>
    <w:rsid w:val="008F2A11"/>
    <w:rsid w:val="008F3905"/>
    <w:rsid w:val="008F3D73"/>
    <w:rsid w:val="008F4505"/>
    <w:rsid w:val="009064EE"/>
    <w:rsid w:val="00907615"/>
    <w:rsid w:val="00910F1E"/>
    <w:rsid w:val="00911CC7"/>
    <w:rsid w:val="00911D56"/>
    <w:rsid w:val="00913AED"/>
    <w:rsid w:val="009145FD"/>
    <w:rsid w:val="00915ECA"/>
    <w:rsid w:val="00916F0D"/>
    <w:rsid w:val="00921088"/>
    <w:rsid w:val="00926E91"/>
    <w:rsid w:val="0093231A"/>
    <w:rsid w:val="00933535"/>
    <w:rsid w:val="009516F4"/>
    <w:rsid w:val="00951EB4"/>
    <w:rsid w:val="009548AE"/>
    <w:rsid w:val="00961FD6"/>
    <w:rsid w:val="00964B90"/>
    <w:rsid w:val="00970AD8"/>
    <w:rsid w:val="0097235F"/>
    <w:rsid w:val="009770B8"/>
    <w:rsid w:val="009822D5"/>
    <w:rsid w:val="00982EF3"/>
    <w:rsid w:val="0098380B"/>
    <w:rsid w:val="00987A42"/>
    <w:rsid w:val="00995FEE"/>
    <w:rsid w:val="009967DA"/>
    <w:rsid w:val="00996D65"/>
    <w:rsid w:val="00997C26"/>
    <w:rsid w:val="009A4923"/>
    <w:rsid w:val="009A5BF0"/>
    <w:rsid w:val="009A734D"/>
    <w:rsid w:val="009B07BF"/>
    <w:rsid w:val="009C5DEC"/>
    <w:rsid w:val="009D4DD5"/>
    <w:rsid w:val="009E3D22"/>
    <w:rsid w:val="009E4911"/>
    <w:rsid w:val="009F053D"/>
    <w:rsid w:val="009F1E65"/>
    <w:rsid w:val="00A16A62"/>
    <w:rsid w:val="00A16C89"/>
    <w:rsid w:val="00A17675"/>
    <w:rsid w:val="00A20E93"/>
    <w:rsid w:val="00A21DB7"/>
    <w:rsid w:val="00A24B15"/>
    <w:rsid w:val="00A35BCD"/>
    <w:rsid w:val="00A36D9F"/>
    <w:rsid w:val="00A37C23"/>
    <w:rsid w:val="00A4482B"/>
    <w:rsid w:val="00A52BE7"/>
    <w:rsid w:val="00A56505"/>
    <w:rsid w:val="00A5732B"/>
    <w:rsid w:val="00A65C33"/>
    <w:rsid w:val="00A6620C"/>
    <w:rsid w:val="00A66E55"/>
    <w:rsid w:val="00A67374"/>
    <w:rsid w:val="00A806B4"/>
    <w:rsid w:val="00A86164"/>
    <w:rsid w:val="00A86674"/>
    <w:rsid w:val="00A94514"/>
    <w:rsid w:val="00A96C18"/>
    <w:rsid w:val="00A9771C"/>
    <w:rsid w:val="00AA353A"/>
    <w:rsid w:val="00AA4E7A"/>
    <w:rsid w:val="00AA6D10"/>
    <w:rsid w:val="00AA6E2B"/>
    <w:rsid w:val="00AA71BF"/>
    <w:rsid w:val="00AA7D19"/>
    <w:rsid w:val="00AB0911"/>
    <w:rsid w:val="00AB71B5"/>
    <w:rsid w:val="00AC19AA"/>
    <w:rsid w:val="00AC3374"/>
    <w:rsid w:val="00AE37FE"/>
    <w:rsid w:val="00AE3E8D"/>
    <w:rsid w:val="00AE3F20"/>
    <w:rsid w:val="00AF23E7"/>
    <w:rsid w:val="00AF4FBD"/>
    <w:rsid w:val="00AF647E"/>
    <w:rsid w:val="00B029F0"/>
    <w:rsid w:val="00B03175"/>
    <w:rsid w:val="00B04429"/>
    <w:rsid w:val="00B075B8"/>
    <w:rsid w:val="00B1140D"/>
    <w:rsid w:val="00B122C9"/>
    <w:rsid w:val="00B172FB"/>
    <w:rsid w:val="00B205D8"/>
    <w:rsid w:val="00B212F3"/>
    <w:rsid w:val="00B24687"/>
    <w:rsid w:val="00B317A3"/>
    <w:rsid w:val="00B32B99"/>
    <w:rsid w:val="00B34641"/>
    <w:rsid w:val="00B34BB9"/>
    <w:rsid w:val="00B4523D"/>
    <w:rsid w:val="00B52B6F"/>
    <w:rsid w:val="00B534D2"/>
    <w:rsid w:val="00B5761D"/>
    <w:rsid w:val="00B671A4"/>
    <w:rsid w:val="00B724F8"/>
    <w:rsid w:val="00B75164"/>
    <w:rsid w:val="00B76B99"/>
    <w:rsid w:val="00B82520"/>
    <w:rsid w:val="00B82F99"/>
    <w:rsid w:val="00B86B02"/>
    <w:rsid w:val="00BA39B8"/>
    <w:rsid w:val="00BB0B4A"/>
    <w:rsid w:val="00BB0CCA"/>
    <w:rsid w:val="00BB0E07"/>
    <w:rsid w:val="00BB3436"/>
    <w:rsid w:val="00BB3945"/>
    <w:rsid w:val="00BB6187"/>
    <w:rsid w:val="00BC027D"/>
    <w:rsid w:val="00BC167D"/>
    <w:rsid w:val="00BC1F7A"/>
    <w:rsid w:val="00BC597A"/>
    <w:rsid w:val="00BC76AE"/>
    <w:rsid w:val="00BD1340"/>
    <w:rsid w:val="00BD383F"/>
    <w:rsid w:val="00BD689C"/>
    <w:rsid w:val="00BF1A40"/>
    <w:rsid w:val="00BF4237"/>
    <w:rsid w:val="00BF78E8"/>
    <w:rsid w:val="00C002CC"/>
    <w:rsid w:val="00C104A0"/>
    <w:rsid w:val="00C10937"/>
    <w:rsid w:val="00C14AFB"/>
    <w:rsid w:val="00C165E3"/>
    <w:rsid w:val="00C211D9"/>
    <w:rsid w:val="00C21EB7"/>
    <w:rsid w:val="00C35390"/>
    <w:rsid w:val="00C4364F"/>
    <w:rsid w:val="00C44EA8"/>
    <w:rsid w:val="00C64E65"/>
    <w:rsid w:val="00C720F9"/>
    <w:rsid w:val="00C72721"/>
    <w:rsid w:val="00C75D70"/>
    <w:rsid w:val="00C82CED"/>
    <w:rsid w:val="00C82DE9"/>
    <w:rsid w:val="00C91BFE"/>
    <w:rsid w:val="00C91C3C"/>
    <w:rsid w:val="00C946FF"/>
    <w:rsid w:val="00CA3A34"/>
    <w:rsid w:val="00CA54F5"/>
    <w:rsid w:val="00CB0477"/>
    <w:rsid w:val="00CB4A10"/>
    <w:rsid w:val="00CC1281"/>
    <w:rsid w:val="00CC5069"/>
    <w:rsid w:val="00CD1C3C"/>
    <w:rsid w:val="00CD3002"/>
    <w:rsid w:val="00CE3188"/>
    <w:rsid w:val="00CE3577"/>
    <w:rsid w:val="00D01C1D"/>
    <w:rsid w:val="00D02024"/>
    <w:rsid w:val="00D05DD4"/>
    <w:rsid w:val="00D070CC"/>
    <w:rsid w:val="00D10371"/>
    <w:rsid w:val="00D12160"/>
    <w:rsid w:val="00D2107B"/>
    <w:rsid w:val="00D304A6"/>
    <w:rsid w:val="00D30C31"/>
    <w:rsid w:val="00D34F9C"/>
    <w:rsid w:val="00D34FD0"/>
    <w:rsid w:val="00D371BB"/>
    <w:rsid w:val="00D50160"/>
    <w:rsid w:val="00D51372"/>
    <w:rsid w:val="00D53E5E"/>
    <w:rsid w:val="00D6373D"/>
    <w:rsid w:val="00D6630F"/>
    <w:rsid w:val="00D72884"/>
    <w:rsid w:val="00D81DE8"/>
    <w:rsid w:val="00D840F8"/>
    <w:rsid w:val="00D84E71"/>
    <w:rsid w:val="00D85518"/>
    <w:rsid w:val="00D93586"/>
    <w:rsid w:val="00DA3B18"/>
    <w:rsid w:val="00DA47BA"/>
    <w:rsid w:val="00DC382C"/>
    <w:rsid w:val="00DC3A3F"/>
    <w:rsid w:val="00DF0150"/>
    <w:rsid w:val="00DF2C83"/>
    <w:rsid w:val="00DF30EA"/>
    <w:rsid w:val="00DF37D0"/>
    <w:rsid w:val="00DF5143"/>
    <w:rsid w:val="00E0646B"/>
    <w:rsid w:val="00E06B4B"/>
    <w:rsid w:val="00E1058B"/>
    <w:rsid w:val="00E130B3"/>
    <w:rsid w:val="00E1346D"/>
    <w:rsid w:val="00E13B12"/>
    <w:rsid w:val="00E20A49"/>
    <w:rsid w:val="00E26384"/>
    <w:rsid w:val="00E26629"/>
    <w:rsid w:val="00E27AA7"/>
    <w:rsid w:val="00E27FB1"/>
    <w:rsid w:val="00E32D8E"/>
    <w:rsid w:val="00E45A57"/>
    <w:rsid w:val="00E557C8"/>
    <w:rsid w:val="00E55EFA"/>
    <w:rsid w:val="00E569DE"/>
    <w:rsid w:val="00E64535"/>
    <w:rsid w:val="00E64AD3"/>
    <w:rsid w:val="00E65BD2"/>
    <w:rsid w:val="00E7323F"/>
    <w:rsid w:val="00E85180"/>
    <w:rsid w:val="00E867A8"/>
    <w:rsid w:val="00E94949"/>
    <w:rsid w:val="00E96DA6"/>
    <w:rsid w:val="00EA1410"/>
    <w:rsid w:val="00EA3567"/>
    <w:rsid w:val="00EA467D"/>
    <w:rsid w:val="00EB2D8C"/>
    <w:rsid w:val="00EC2A24"/>
    <w:rsid w:val="00EC320A"/>
    <w:rsid w:val="00EC347E"/>
    <w:rsid w:val="00ED2397"/>
    <w:rsid w:val="00ED44DE"/>
    <w:rsid w:val="00ED4706"/>
    <w:rsid w:val="00EE1F3A"/>
    <w:rsid w:val="00F01C62"/>
    <w:rsid w:val="00F03549"/>
    <w:rsid w:val="00F06441"/>
    <w:rsid w:val="00F11CEB"/>
    <w:rsid w:val="00F14B84"/>
    <w:rsid w:val="00F16E9D"/>
    <w:rsid w:val="00F25B36"/>
    <w:rsid w:val="00F26B91"/>
    <w:rsid w:val="00F26B9D"/>
    <w:rsid w:val="00F344F8"/>
    <w:rsid w:val="00F354C1"/>
    <w:rsid w:val="00F356AE"/>
    <w:rsid w:val="00F40B5E"/>
    <w:rsid w:val="00F53A15"/>
    <w:rsid w:val="00F645AE"/>
    <w:rsid w:val="00F65232"/>
    <w:rsid w:val="00F81F23"/>
    <w:rsid w:val="00F84023"/>
    <w:rsid w:val="00F84465"/>
    <w:rsid w:val="00F93901"/>
    <w:rsid w:val="00F94AAC"/>
    <w:rsid w:val="00FB3028"/>
    <w:rsid w:val="00FB3D2A"/>
    <w:rsid w:val="00FC4FAB"/>
    <w:rsid w:val="00FC58A2"/>
    <w:rsid w:val="00FC69B9"/>
    <w:rsid w:val="00FD7195"/>
    <w:rsid w:val="00FF45B4"/>
    <w:rsid w:val="00FF64FD"/>
    <w:rsid w:val="00FF7AD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D5FA"/>
  <w15:docId w15:val="{65D76ADB-F5FC-4979-8ECF-A93E95D0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00"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paragraph" w:customStyle="1" w:styleId="ConsPlusNormal">
    <w:name w:val="ConsPlusNormal"/>
    <w:rsid w:val="00C9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d">
    <w:name w:val="Placeholder Text"/>
    <w:basedOn w:val="a0"/>
    <w:uiPriority w:val="99"/>
    <w:semiHidden/>
    <w:rsid w:val="00C91C3C"/>
    <w:rPr>
      <w:vanish/>
      <w:color w:val="4F81BD" w:themeColor="accent1"/>
    </w:r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D840F8"/>
  </w:style>
  <w:style w:type="table" w:customStyle="1" w:styleId="11">
    <w:name w:val="Сетка таблицы1"/>
    <w:basedOn w:val="a1"/>
    <w:next w:val="a3"/>
    <w:uiPriority w:val="59"/>
    <w:rsid w:val="00F8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E4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4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rsid w:val="00D34F9C"/>
  </w:style>
  <w:style w:type="character" w:customStyle="1" w:styleId="apple-converted-space">
    <w:name w:val="apple-converted-space"/>
    <w:rsid w:val="00D34F9C"/>
  </w:style>
  <w:style w:type="character" w:customStyle="1" w:styleId="eop">
    <w:name w:val="eop"/>
    <w:rsid w:val="00D34F9C"/>
  </w:style>
  <w:style w:type="paragraph" w:customStyle="1" w:styleId="paragraph">
    <w:name w:val="paragraph"/>
    <w:basedOn w:val="a"/>
    <w:rsid w:val="00D3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E0414"/>
    <w:rPr>
      <w:b/>
      <w:bCs/>
    </w:rPr>
  </w:style>
  <w:style w:type="character" w:styleId="af">
    <w:name w:val="annotation reference"/>
    <w:rsid w:val="005D1ABC"/>
    <w:rPr>
      <w:sz w:val="16"/>
      <w:szCs w:val="16"/>
    </w:rPr>
  </w:style>
  <w:style w:type="paragraph" w:styleId="af0">
    <w:name w:val="annotation text"/>
    <w:basedOn w:val="a"/>
    <w:link w:val="af1"/>
    <w:rsid w:val="005D1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rsid w:val="005D1A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6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6F6AA9A-7055-4E1C-8D67-9785EE2A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Шокур Сергей</dc:creator>
  <cp:keywords/>
  <dc:description/>
  <cp:lastModifiedBy>SCX SCX</cp:lastModifiedBy>
  <cp:revision>33</cp:revision>
  <cp:lastPrinted>2020-07-15T08:50:00Z</cp:lastPrinted>
  <dcterms:created xsi:type="dcterms:W3CDTF">2020-07-03T07:19:00Z</dcterms:created>
  <dcterms:modified xsi:type="dcterms:W3CDTF">2020-07-15T09:03:00Z</dcterms:modified>
</cp:coreProperties>
</file>